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54D" w:rsidRDefault="006C554D" w:rsidP="006C554D">
      <w:pPr>
        <w:pStyle w:val="Balk1"/>
        <w:jc w:val="center"/>
        <w:rPr>
          <w:sz w:val="96"/>
          <w:szCs w:val="96"/>
        </w:rPr>
      </w:pPr>
      <w:bookmarkStart w:id="0" w:name="_Toc534829229"/>
    </w:p>
    <w:p w:rsidR="006C554D" w:rsidRDefault="006C554D" w:rsidP="006C554D">
      <w:pPr>
        <w:pStyle w:val="Balk1"/>
        <w:jc w:val="center"/>
        <w:rPr>
          <w:sz w:val="96"/>
          <w:szCs w:val="96"/>
        </w:rPr>
      </w:pPr>
    </w:p>
    <w:p w:rsidR="006C554D" w:rsidRDefault="006C554D" w:rsidP="006C554D"/>
    <w:p w:rsidR="006C554D" w:rsidRPr="004C52BB" w:rsidRDefault="006C554D" w:rsidP="006C554D">
      <w:pPr>
        <w:pStyle w:val="Balk1"/>
        <w:rPr>
          <w:sz w:val="96"/>
          <w:szCs w:val="96"/>
        </w:rPr>
      </w:pPr>
      <w:r w:rsidRPr="004C52BB">
        <w:rPr>
          <w:sz w:val="96"/>
          <w:szCs w:val="96"/>
        </w:rPr>
        <w:t>BÖLÜM III</w:t>
      </w:r>
      <w:bookmarkEnd w:id="0"/>
    </w:p>
    <w:p w:rsidR="006C554D" w:rsidRDefault="006C554D" w:rsidP="006C554D">
      <w:pPr>
        <w:pStyle w:val="Balk1"/>
      </w:pPr>
    </w:p>
    <w:p w:rsidR="006C554D" w:rsidRDefault="006C554D" w:rsidP="006C554D">
      <w:pPr>
        <w:pStyle w:val="Balk1"/>
      </w:pPr>
    </w:p>
    <w:p w:rsidR="006C554D" w:rsidRDefault="006C554D" w:rsidP="006C554D">
      <w:pPr>
        <w:pStyle w:val="Balk1"/>
      </w:pPr>
    </w:p>
    <w:p w:rsidR="006C554D" w:rsidRDefault="006C554D" w:rsidP="006C554D"/>
    <w:p w:rsidR="006C554D" w:rsidRDefault="006C554D" w:rsidP="006C554D"/>
    <w:p w:rsidR="006C554D" w:rsidRDefault="006C554D" w:rsidP="006C554D"/>
    <w:p w:rsidR="006C554D" w:rsidRPr="004661BC" w:rsidRDefault="006C554D" w:rsidP="006C554D"/>
    <w:p w:rsidR="006C554D" w:rsidRDefault="006C554D" w:rsidP="006C554D">
      <w:pPr>
        <w:pStyle w:val="Balk1"/>
        <w:spacing w:before="0" w:after="0"/>
        <w:rPr>
          <w:b w:val="0"/>
        </w:rPr>
      </w:pPr>
      <w:bookmarkStart w:id="1" w:name="_Toc534829230"/>
    </w:p>
    <w:p w:rsidR="006C554D" w:rsidRDefault="006C554D" w:rsidP="006C554D">
      <w:pPr>
        <w:pStyle w:val="Balk1"/>
        <w:spacing w:before="0" w:after="0"/>
        <w:rPr>
          <w:b w:val="0"/>
        </w:rPr>
      </w:pPr>
    </w:p>
    <w:p w:rsidR="006C554D" w:rsidRDefault="006C554D" w:rsidP="006C554D">
      <w:pPr>
        <w:pStyle w:val="Balk1"/>
        <w:spacing w:before="0" w:after="0"/>
        <w:rPr>
          <w:b w:val="0"/>
        </w:rPr>
      </w:pPr>
    </w:p>
    <w:p w:rsidR="006C554D" w:rsidRDefault="006C554D" w:rsidP="006C554D"/>
    <w:p w:rsidR="006C554D" w:rsidRDefault="006C554D" w:rsidP="006C554D"/>
    <w:p w:rsidR="006C554D" w:rsidRDefault="006C554D" w:rsidP="006C554D"/>
    <w:p w:rsidR="006C554D" w:rsidRPr="00FF33F0" w:rsidRDefault="006C554D" w:rsidP="006C554D"/>
    <w:p w:rsidR="006C554D" w:rsidRPr="00C71B73" w:rsidRDefault="006C554D" w:rsidP="006C554D">
      <w:pPr>
        <w:pStyle w:val="Balk1"/>
        <w:spacing w:before="0" w:after="0"/>
        <w:rPr>
          <w:b w:val="0"/>
        </w:rPr>
      </w:pPr>
      <w:r w:rsidRPr="00C71B73">
        <w:rPr>
          <w:b w:val="0"/>
        </w:rPr>
        <w:lastRenderedPageBreak/>
        <w:t>MİSYON, VİZYON VE TEMEL DEĞERLER</w:t>
      </w:r>
      <w:bookmarkEnd w:id="1"/>
    </w:p>
    <w:p w:rsidR="006C554D" w:rsidRDefault="006C554D" w:rsidP="006C554D">
      <w:pPr>
        <w:spacing w:after="0" w:line="360" w:lineRule="auto"/>
        <w:ind w:firstLine="709"/>
        <w:jc w:val="both"/>
        <w:rPr>
          <w:rFonts w:ascii="Times New Roman" w:hAnsi="Times New Roman" w:cs="Times New Roman"/>
          <w:sz w:val="24"/>
          <w:szCs w:val="24"/>
        </w:rPr>
      </w:pPr>
    </w:p>
    <w:p w:rsidR="006C554D" w:rsidRDefault="006C554D" w:rsidP="006C554D">
      <w:pPr>
        <w:spacing w:after="0" w:line="360" w:lineRule="auto"/>
        <w:ind w:firstLine="709"/>
        <w:jc w:val="both"/>
        <w:rPr>
          <w:rFonts w:ascii="Times New Roman" w:hAnsi="Times New Roman" w:cs="Times New Roman"/>
          <w:sz w:val="24"/>
          <w:szCs w:val="24"/>
        </w:rPr>
      </w:pPr>
    </w:p>
    <w:p w:rsidR="006C554D" w:rsidRPr="00C71B73" w:rsidRDefault="006C554D" w:rsidP="006C554D">
      <w:pPr>
        <w:spacing w:after="0" w:line="360" w:lineRule="auto"/>
        <w:ind w:firstLine="709"/>
        <w:jc w:val="both"/>
        <w:rPr>
          <w:rFonts w:ascii="Times New Roman" w:hAnsi="Times New Roman" w:cs="Times New Roman"/>
          <w:sz w:val="24"/>
          <w:szCs w:val="24"/>
        </w:rPr>
      </w:pPr>
      <w:r w:rsidRPr="00C71B73">
        <w:rPr>
          <w:rFonts w:ascii="Times New Roman" w:hAnsi="Times New Roman" w:cs="Times New Roman"/>
          <w:sz w:val="24"/>
          <w:szCs w:val="24"/>
        </w:rPr>
        <w:t xml:space="preserve">Okul Müdürlüğümüzün Misyon, </w:t>
      </w:r>
      <w:proofErr w:type="gramStart"/>
      <w:r w:rsidRPr="00C71B73">
        <w:rPr>
          <w:rFonts w:ascii="Times New Roman" w:hAnsi="Times New Roman" w:cs="Times New Roman"/>
          <w:sz w:val="24"/>
          <w:szCs w:val="24"/>
        </w:rPr>
        <w:t>vizyon</w:t>
      </w:r>
      <w:proofErr w:type="gramEnd"/>
      <w:r w:rsidRPr="00C71B73">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6C554D" w:rsidRDefault="006C554D" w:rsidP="006C554D">
      <w:pPr>
        <w:pStyle w:val="Balk1"/>
        <w:spacing w:before="0" w:after="0"/>
        <w:rPr>
          <w:rFonts w:ascii="Times New Roman" w:hAnsi="Times New Roman"/>
          <w:sz w:val="24"/>
          <w:szCs w:val="24"/>
        </w:rPr>
      </w:pPr>
    </w:p>
    <w:p w:rsidR="006C554D" w:rsidRDefault="006C554D" w:rsidP="006C554D"/>
    <w:p w:rsidR="006C554D" w:rsidRPr="004661BC" w:rsidRDefault="006C554D" w:rsidP="006C554D"/>
    <w:p w:rsidR="006C554D" w:rsidRPr="00A81B29" w:rsidRDefault="006C554D" w:rsidP="006C554D"/>
    <w:p w:rsidR="006C554D" w:rsidRPr="008E7FF9" w:rsidRDefault="006C554D" w:rsidP="006C554D">
      <w:pPr>
        <w:pStyle w:val="Balk1"/>
        <w:spacing w:before="0" w:after="0"/>
        <w:rPr>
          <w:rFonts w:ascii="Times New Roman" w:hAnsi="Times New Roman"/>
          <w:color w:val="000000" w:themeColor="text1"/>
          <w:sz w:val="24"/>
          <w:szCs w:val="24"/>
        </w:rPr>
      </w:pPr>
      <w:bookmarkStart w:id="2" w:name="_Toc534829231"/>
      <w:r w:rsidRPr="008E7FF9">
        <w:rPr>
          <w:rFonts w:ascii="Times New Roman" w:hAnsi="Times New Roman"/>
          <w:color w:val="000000" w:themeColor="text1"/>
          <w:sz w:val="24"/>
          <w:szCs w:val="24"/>
        </w:rPr>
        <w:t>MİSYON</w:t>
      </w:r>
      <w:bookmarkEnd w:id="2"/>
      <w:r w:rsidRPr="008E7FF9">
        <w:rPr>
          <w:rFonts w:ascii="Times New Roman" w:hAnsi="Times New Roman"/>
          <w:color w:val="000000" w:themeColor="text1"/>
          <w:sz w:val="24"/>
          <w:szCs w:val="24"/>
        </w:rPr>
        <w:t>UMUZ</w:t>
      </w:r>
    </w:p>
    <w:p w:rsidR="006C554D" w:rsidRPr="00C71B73" w:rsidRDefault="006C554D" w:rsidP="006C554D"/>
    <w:p w:rsidR="006C554D" w:rsidRDefault="006C554D" w:rsidP="006C554D">
      <w:pPr>
        <w:pStyle w:val="Balk1"/>
        <w:spacing w:before="0" w:after="0"/>
        <w:ind w:firstLine="708"/>
        <w:rPr>
          <w:rFonts w:ascii="Times New Roman" w:hAnsi="Times New Roman"/>
          <w:b w:val="0"/>
          <w:bCs/>
          <w:color w:val="000000" w:themeColor="text1"/>
          <w:sz w:val="24"/>
          <w:szCs w:val="24"/>
        </w:rPr>
      </w:pPr>
      <w:proofErr w:type="gramStart"/>
      <w:r w:rsidRPr="00C71B73">
        <w:rPr>
          <w:rFonts w:ascii="Times New Roman" w:hAnsi="Times New Roman"/>
          <w:b w:val="0"/>
          <w:bCs/>
          <w:color w:val="000000" w:themeColor="text1"/>
          <w:sz w:val="24"/>
          <w:szCs w:val="24"/>
        </w:rPr>
        <w:t xml:space="preserve">Değişen dünya şartlarında; milli ve ahlaki değerlerimizi koruyarak bilgi toplumu insanını yetiştirmek. </w:t>
      </w:r>
      <w:proofErr w:type="gramEnd"/>
      <w:r w:rsidRPr="00C71B73">
        <w:rPr>
          <w:rFonts w:ascii="Times New Roman" w:hAnsi="Times New Roman"/>
          <w:b w:val="0"/>
          <w:bCs/>
          <w:color w:val="000000" w:themeColor="text1"/>
          <w:sz w:val="24"/>
          <w:szCs w:val="24"/>
        </w:rPr>
        <w:t>Sosyal-kültürel ihtiyaçları karşılayarak yeteneklerinin gelişmesini sağlamak, iş dünyasına nitelikli elaman yetiştirmek</w:t>
      </w:r>
    </w:p>
    <w:p w:rsidR="006C554D" w:rsidRDefault="006C554D" w:rsidP="006C554D"/>
    <w:p w:rsidR="006C554D" w:rsidRPr="008E7FF9" w:rsidRDefault="006C554D" w:rsidP="006C554D">
      <w:pPr>
        <w:rPr>
          <w:b/>
        </w:rPr>
      </w:pPr>
    </w:p>
    <w:p w:rsidR="006C554D" w:rsidRDefault="006C554D" w:rsidP="006C554D">
      <w:pPr>
        <w:pStyle w:val="Balk1"/>
        <w:spacing w:before="0" w:after="0"/>
        <w:rPr>
          <w:rFonts w:ascii="Times New Roman" w:hAnsi="Times New Roman"/>
          <w:color w:val="000000" w:themeColor="text1"/>
          <w:sz w:val="24"/>
          <w:szCs w:val="24"/>
        </w:rPr>
      </w:pPr>
      <w:bookmarkStart w:id="3" w:name="_Toc534829232"/>
      <w:r w:rsidRPr="008E7FF9">
        <w:rPr>
          <w:rFonts w:ascii="Times New Roman" w:hAnsi="Times New Roman"/>
          <w:color w:val="000000" w:themeColor="text1"/>
          <w:sz w:val="24"/>
          <w:szCs w:val="24"/>
        </w:rPr>
        <w:t>VİZYON</w:t>
      </w:r>
      <w:bookmarkEnd w:id="3"/>
      <w:r w:rsidRPr="008E7FF9">
        <w:rPr>
          <w:rFonts w:ascii="Times New Roman" w:hAnsi="Times New Roman"/>
          <w:color w:val="000000" w:themeColor="text1"/>
          <w:sz w:val="24"/>
          <w:szCs w:val="24"/>
        </w:rPr>
        <w:t xml:space="preserve">UMUZ </w:t>
      </w:r>
    </w:p>
    <w:p w:rsidR="006C554D" w:rsidRPr="00475EB8" w:rsidRDefault="006C554D" w:rsidP="006C554D"/>
    <w:p w:rsidR="006C554D" w:rsidRDefault="006C554D" w:rsidP="006C554D">
      <w:pPr>
        <w:ind w:firstLine="708"/>
        <w:jc w:val="both"/>
        <w:rPr>
          <w:rFonts w:ascii="Arial" w:hAnsi="Arial" w:cs="Arial"/>
          <w:color w:val="3D3D3D"/>
          <w:sz w:val="24"/>
          <w:szCs w:val="24"/>
          <w:shd w:val="clear" w:color="auto" w:fill="FDFDFD"/>
        </w:rPr>
      </w:pPr>
      <w:proofErr w:type="gramStart"/>
      <w:r w:rsidRPr="00C71B73">
        <w:rPr>
          <w:rFonts w:ascii="Times New Roman" w:hAnsi="Times New Roman" w:cs="Times New Roman"/>
          <w:color w:val="3D3D3D"/>
          <w:sz w:val="24"/>
          <w:szCs w:val="24"/>
          <w:shd w:val="clear" w:color="auto" w:fill="FDFDFD"/>
        </w:rPr>
        <w:t>Öğrenci yaşantılarını ön plâna çıkararak geçmişten geleceğe bir köprü kurup diğer öğretim kurumları arasında öğrenen ve etkili bir okul olarak kendini yenileyebilme özelliği ile lider olan, örnek niteliklere sahip ve dışa doğru açılan, takım ruhuna önem veren bireyler yetiştirmeyi amaç edinmiş ve tüm paydaşlarıyla dostluk ortamında çalışmayı arzulayan çağdaş demokratik örnek bir kurum olmak</w:t>
      </w:r>
      <w:r w:rsidRPr="00C71B73">
        <w:rPr>
          <w:rFonts w:ascii="Arial" w:hAnsi="Arial" w:cs="Arial"/>
          <w:color w:val="3D3D3D"/>
          <w:sz w:val="24"/>
          <w:szCs w:val="24"/>
          <w:shd w:val="clear" w:color="auto" w:fill="FDFDFD"/>
        </w:rPr>
        <w:t>.</w:t>
      </w:r>
      <w:proofErr w:type="gramEnd"/>
    </w:p>
    <w:p w:rsidR="006C554D" w:rsidRDefault="006C554D" w:rsidP="006C554D">
      <w:pPr>
        <w:ind w:firstLine="708"/>
        <w:jc w:val="both"/>
        <w:rPr>
          <w:rFonts w:ascii="Arial" w:hAnsi="Arial" w:cs="Arial"/>
          <w:color w:val="3D3D3D"/>
          <w:sz w:val="24"/>
          <w:szCs w:val="24"/>
          <w:shd w:val="clear" w:color="auto" w:fill="FDFDFD"/>
        </w:rPr>
      </w:pPr>
    </w:p>
    <w:p w:rsidR="006C554D" w:rsidRDefault="006C554D" w:rsidP="006C554D">
      <w:pPr>
        <w:ind w:firstLine="708"/>
        <w:jc w:val="both"/>
        <w:rPr>
          <w:rFonts w:ascii="Arial" w:hAnsi="Arial" w:cs="Arial"/>
          <w:color w:val="3D3D3D"/>
          <w:sz w:val="24"/>
          <w:szCs w:val="24"/>
          <w:shd w:val="clear" w:color="auto" w:fill="FDFDFD"/>
        </w:rPr>
      </w:pPr>
    </w:p>
    <w:p w:rsidR="006C554D" w:rsidRDefault="006C554D" w:rsidP="006C554D">
      <w:pPr>
        <w:ind w:firstLine="708"/>
        <w:jc w:val="both"/>
        <w:rPr>
          <w:rFonts w:ascii="Arial" w:hAnsi="Arial" w:cs="Arial"/>
          <w:color w:val="3D3D3D"/>
          <w:sz w:val="24"/>
          <w:szCs w:val="24"/>
          <w:shd w:val="clear" w:color="auto" w:fill="FDFDFD"/>
        </w:rPr>
      </w:pPr>
    </w:p>
    <w:p w:rsidR="006C554D" w:rsidRDefault="006C554D" w:rsidP="006C554D">
      <w:pPr>
        <w:ind w:firstLine="708"/>
        <w:jc w:val="both"/>
        <w:rPr>
          <w:rFonts w:ascii="Arial" w:hAnsi="Arial" w:cs="Arial"/>
          <w:color w:val="3D3D3D"/>
          <w:sz w:val="24"/>
          <w:szCs w:val="24"/>
          <w:shd w:val="clear" w:color="auto" w:fill="FDFDFD"/>
        </w:rPr>
      </w:pPr>
    </w:p>
    <w:p w:rsidR="006C554D" w:rsidRDefault="006C554D" w:rsidP="006C554D">
      <w:pPr>
        <w:ind w:firstLine="708"/>
        <w:jc w:val="both"/>
        <w:rPr>
          <w:rFonts w:ascii="Arial" w:hAnsi="Arial" w:cs="Arial"/>
          <w:color w:val="3D3D3D"/>
          <w:sz w:val="24"/>
          <w:szCs w:val="24"/>
          <w:shd w:val="clear" w:color="auto" w:fill="FDFDFD"/>
        </w:rPr>
      </w:pPr>
    </w:p>
    <w:p w:rsidR="006C554D" w:rsidRDefault="006C554D" w:rsidP="006C554D">
      <w:pPr>
        <w:ind w:firstLine="708"/>
        <w:jc w:val="both"/>
        <w:rPr>
          <w:rFonts w:ascii="Arial" w:hAnsi="Arial" w:cs="Arial"/>
          <w:color w:val="3D3D3D"/>
          <w:sz w:val="24"/>
          <w:szCs w:val="24"/>
          <w:shd w:val="clear" w:color="auto" w:fill="FDFDFD"/>
        </w:rPr>
      </w:pPr>
    </w:p>
    <w:p w:rsidR="006C554D" w:rsidRDefault="006C554D" w:rsidP="006C554D">
      <w:pPr>
        <w:ind w:firstLine="708"/>
        <w:jc w:val="both"/>
        <w:rPr>
          <w:rFonts w:ascii="Arial" w:hAnsi="Arial" w:cs="Arial"/>
          <w:color w:val="3D3D3D"/>
          <w:sz w:val="24"/>
          <w:szCs w:val="24"/>
          <w:shd w:val="clear" w:color="auto" w:fill="FDFDFD"/>
        </w:rPr>
      </w:pPr>
    </w:p>
    <w:p w:rsidR="006C554D" w:rsidRDefault="006C554D" w:rsidP="006C554D">
      <w:pPr>
        <w:ind w:firstLine="708"/>
        <w:jc w:val="both"/>
        <w:rPr>
          <w:rFonts w:ascii="Arial" w:hAnsi="Arial" w:cs="Arial"/>
          <w:color w:val="3D3D3D"/>
          <w:sz w:val="24"/>
          <w:szCs w:val="24"/>
          <w:shd w:val="clear" w:color="auto" w:fill="FDFDFD"/>
        </w:rPr>
      </w:pPr>
    </w:p>
    <w:p w:rsidR="006C554D" w:rsidRDefault="006C554D" w:rsidP="006C554D">
      <w:pPr>
        <w:ind w:firstLine="708"/>
        <w:jc w:val="both"/>
        <w:rPr>
          <w:rFonts w:ascii="Arial" w:hAnsi="Arial" w:cs="Arial"/>
          <w:color w:val="3D3D3D"/>
          <w:sz w:val="24"/>
          <w:szCs w:val="24"/>
          <w:shd w:val="clear" w:color="auto" w:fill="FDFDFD"/>
        </w:rPr>
      </w:pPr>
    </w:p>
    <w:p w:rsidR="006C554D" w:rsidRPr="008E7FF9" w:rsidRDefault="006C554D" w:rsidP="006C554D">
      <w:pPr>
        <w:rPr>
          <w:rFonts w:ascii="Times New Roman" w:hAnsi="Times New Roman" w:cs="Times New Roman"/>
          <w:b/>
          <w:sz w:val="28"/>
          <w:szCs w:val="28"/>
        </w:rPr>
      </w:pPr>
      <w:r w:rsidRPr="008E7FF9">
        <w:rPr>
          <w:rFonts w:ascii="Times New Roman" w:hAnsi="Times New Roman" w:cs="Times New Roman"/>
          <w:b/>
          <w:sz w:val="28"/>
          <w:szCs w:val="28"/>
        </w:rPr>
        <w:t>TEMEL DEĞERLERİMİZ</w:t>
      </w:r>
    </w:p>
    <w:p w:rsidR="006C554D" w:rsidRPr="00A81B29" w:rsidRDefault="006C554D" w:rsidP="006C554D">
      <w:pPr>
        <w:rPr>
          <w:rFonts w:ascii="Times New Roman" w:hAnsi="Times New Roman" w:cs="Times New Roman"/>
          <w:sz w:val="24"/>
          <w:szCs w:val="24"/>
        </w:rPr>
      </w:pPr>
      <w:r w:rsidRPr="00A81B29">
        <w:rPr>
          <w:rFonts w:ascii="Times New Roman" w:hAnsi="Times New Roman" w:cs="Times New Roman"/>
          <w:sz w:val="24"/>
          <w:szCs w:val="24"/>
        </w:rPr>
        <w:lastRenderedPageBreak/>
        <w:t>1) Önce İnsan,</w:t>
      </w:r>
    </w:p>
    <w:p w:rsidR="006C554D" w:rsidRPr="00A81B29" w:rsidRDefault="006C554D" w:rsidP="006C554D">
      <w:pPr>
        <w:rPr>
          <w:rFonts w:ascii="Times New Roman" w:hAnsi="Times New Roman" w:cs="Times New Roman"/>
          <w:sz w:val="24"/>
          <w:szCs w:val="24"/>
        </w:rPr>
      </w:pPr>
      <w:r w:rsidRPr="00A81B29">
        <w:rPr>
          <w:rFonts w:ascii="Times New Roman" w:hAnsi="Times New Roman" w:cs="Times New Roman"/>
          <w:sz w:val="24"/>
          <w:szCs w:val="24"/>
        </w:rPr>
        <w:t xml:space="preserve"> 2) Karşılıklı güven ve dürüstlük, </w:t>
      </w:r>
    </w:p>
    <w:p w:rsidR="006C554D" w:rsidRPr="00A81B29" w:rsidRDefault="006C554D" w:rsidP="006C554D">
      <w:pPr>
        <w:rPr>
          <w:rFonts w:ascii="Times New Roman" w:hAnsi="Times New Roman" w:cs="Times New Roman"/>
          <w:sz w:val="24"/>
          <w:szCs w:val="24"/>
        </w:rPr>
      </w:pPr>
      <w:r w:rsidRPr="00A81B29">
        <w:rPr>
          <w:rFonts w:ascii="Times New Roman" w:hAnsi="Times New Roman" w:cs="Times New Roman"/>
          <w:sz w:val="24"/>
          <w:szCs w:val="24"/>
        </w:rPr>
        <w:t>3) Sabırlı, hoşgörülü ve kararlılık,</w:t>
      </w:r>
    </w:p>
    <w:p w:rsidR="006C554D" w:rsidRPr="00A81B29" w:rsidRDefault="006C554D" w:rsidP="006C554D">
      <w:pPr>
        <w:rPr>
          <w:rFonts w:ascii="Times New Roman" w:hAnsi="Times New Roman" w:cs="Times New Roman"/>
          <w:sz w:val="24"/>
          <w:szCs w:val="24"/>
        </w:rPr>
      </w:pPr>
      <w:r w:rsidRPr="00A81B29">
        <w:rPr>
          <w:rFonts w:ascii="Times New Roman" w:hAnsi="Times New Roman" w:cs="Times New Roman"/>
          <w:sz w:val="24"/>
          <w:szCs w:val="24"/>
        </w:rPr>
        <w:t xml:space="preserve"> 4) Adaletli performans değerlendirme,</w:t>
      </w:r>
    </w:p>
    <w:p w:rsidR="006C554D" w:rsidRPr="00A81B29" w:rsidRDefault="006C554D" w:rsidP="006C554D">
      <w:pPr>
        <w:rPr>
          <w:rFonts w:ascii="Times New Roman" w:hAnsi="Times New Roman" w:cs="Times New Roman"/>
          <w:sz w:val="24"/>
          <w:szCs w:val="24"/>
        </w:rPr>
      </w:pPr>
      <w:r w:rsidRPr="00A81B29">
        <w:rPr>
          <w:rFonts w:ascii="Times New Roman" w:hAnsi="Times New Roman" w:cs="Times New Roman"/>
          <w:sz w:val="24"/>
          <w:szCs w:val="24"/>
        </w:rPr>
        <w:t xml:space="preserve"> 5) Kendisiyle ve çevresiyle barışık olma,</w:t>
      </w:r>
    </w:p>
    <w:p w:rsidR="006C554D" w:rsidRPr="00A81B29" w:rsidRDefault="006C554D" w:rsidP="006C554D">
      <w:pPr>
        <w:rPr>
          <w:rFonts w:ascii="Times New Roman" w:hAnsi="Times New Roman" w:cs="Times New Roman"/>
          <w:sz w:val="24"/>
          <w:szCs w:val="24"/>
        </w:rPr>
      </w:pPr>
      <w:r w:rsidRPr="00A81B29">
        <w:rPr>
          <w:rFonts w:ascii="Times New Roman" w:hAnsi="Times New Roman" w:cs="Times New Roman"/>
          <w:sz w:val="24"/>
          <w:szCs w:val="24"/>
        </w:rPr>
        <w:t xml:space="preserve"> 6) Yetkinlik, </w:t>
      </w:r>
      <w:proofErr w:type="gramStart"/>
      <w:r w:rsidRPr="00A81B29">
        <w:rPr>
          <w:rFonts w:ascii="Times New Roman" w:hAnsi="Times New Roman" w:cs="Times New Roman"/>
          <w:sz w:val="24"/>
          <w:szCs w:val="24"/>
        </w:rPr>
        <w:t>üretkenlik,</w:t>
      </w:r>
      <w:proofErr w:type="gramEnd"/>
      <w:r w:rsidRPr="00A81B29">
        <w:rPr>
          <w:rFonts w:ascii="Times New Roman" w:hAnsi="Times New Roman" w:cs="Times New Roman"/>
          <w:sz w:val="24"/>
          <w:szCs w:val="24"/>
        </w:rPr>
        <w:t xml:space="preserve"> ve girişimcilik ruhuna sahip olmak, </w:t>
      </w:r>
    </w:p>
    <w:p w:rsidR="006C554D" w:rsidRPr="00A81B29" w:rsidRDefault="006C554D" w:rsidP="006C554D">
      <w:pPr>
        <w:rPr>
          <w:rFonts w:ascii="Times New Roman" w:hAnsi="Times New Roman" w:cs="Times New Roman"/>
          <w:sz w:val="24"/>
          <w:szCs w:val="24"/>
        </w:rPr>
      </w:pPr>
      <w:r w:rsidRPr="00A81B29">
        <w:rPr>
          <w:rFonts w:ascii="Times New Roman" w:hAnsi="Times New Roman" w:cs="Times New Roman"/>
          <w:sz w:val="24"/>
          <w:szCs w:val="24"/>
        </w:rPr>
        <w:t xml:space="preserve">7) Doğa ve çevreyi koruma bilinci, </w:t>
      </w:r>
    </w:p>
    <w:p w:rsidR="006C554D" w:rsidRPr="00A81B29" w:rsidRDefault="006C554D" w:rsidP="006C554D">
      <w:pPr>
        <w:rPr>
          <w:rFonts w:ascii="Times New Roman" w:hAnsi="Times New Roman" w:cs="Times New Roman"/>
          <w:sz w:val="24"/>
          <w:szCs w:val="24"/>
        </w:rPr>
      </w:pPr>
      <w:r w:rsidRPr="00A81B29">
        <w:rPr>
          <w:rFonts w:ascii="Times New Roman" w:hAnsi="Times New Roman" w:cs="Times New Roman"/>
          <w:sz w:val="24"/>
          <w:szCs w:val="24"/>
        </w:rPr>
        <w:t>8) Sorumluluk duygusu ve kendine güven bilincini kazandırma.</w:t>
      </w:r>
    </w:p>
    <w:p w:rsidR="006C554D" w:rsidRPr="00A81B29" w:rsidRDefault="006C554D" w:rsidP="006C554D">
      <w:pPr>
        <w:rPr>
          <w:rFonts w:ascii="Times New Roman" w:hAnsi="Times New Roman" w:cs="Times New Roman"/>
          <w:sz w:val="24"/>
          <w:szCs w:val="24"/>
        </w:rPr>
      </w:pPr>
      <w:r w:rsidRPr="00A81B29">
        <w:rPr>
          <w:rFonts w:ascii="Times New Roman" w:hAnsi="Times New Roman" w:cs="Times New Roman"/>
          <w:sz w:val="24"/>
          <w:szCs w:val="24"/>
        </w:rPr>
        <w:t xml:space="preserve"> 9) Atatürk İlke ve </w:t>
      </w:r>
      <w:proofErr w:type="gramStart"/>
      <w:r w:rsidRPr="00A81B29">
        <w:rPr>
          <w:rFonts w:ascii="Times New Roman" w:hAnsi="Times New Roman" w:cs="Times New Roman"/>
          <w:sz w:val="24"/>
          <w:szCs w:val="24"/>
        </w:rPr>
        <w:t>İnkılapları</w:t>
      </w:r>
      <w:proofErr w:type="gramEnd"/>
      <w:r w:rsidRPr="00A81B29">
        <w:rPr>
          <w:rFonts w:ascii="Times New Roman" w:hAnsi="Times New Roman" w:cs="Times New Roman"/>
          <w:sz w:val="24"/>
          <w:szCs w:val="24"/>
        </w:rPr>
        <w:t xml:space="preserve"> ve Atatürk Milliyetçiliği,</w:t>
      </w:r>
    </w:p>
    <w:p w:rsidR="006C554D" w:rsidRPr="00A81B29" w:rsidRDefault="006C554D" w:rsidP="006C554D">
      <w:pPr>
        <w:rPr>
          <w:rFonts w:ascii="Times New Roman" w:hAnsi="Times New Roman" w:cs="Times New Roman"/>
          <w:sz w:val="24"/>
          <w:szCs w:val="24"/>
        </w:rPr>
      </w:pPr>
      <w:r w:rsidRPr="00A81B29">
        <w:rPr>
          <w:rFonts w:ascii="Times New Roman" w:hAnsi="Times New Roman" w:cs="Times New Roman"/>
          <w:sz w:val="24"/>
          <w:szCs w:val="24"/>
        </w:rPr>
        <w:t xml:space="preserve"> 10) Okul ile ailenin işbirliği, </w:t>
      </w:r>
    </w:p>
    <w:p w:rsidR="006C554D" w:rsidRPr="00A81B29" w:rsidRDefault="006C554D" w:rsidP="006C554D">
      <w:pPr>
        <w:rPr>
          <w:rFonts w:ascii="Times New Roman" w:hAnsi="Times New Roman" w:cs="Times New Roman"/>
          <w:sz w:val="24"/>
          <w:szCs w:val="24"/>
        </w:rPr>
      </w:pPr>
      <w:r w:rsidRPr="00A81B29">
        <w:rPr>
          <w:rFonts w:ascii="Times New Roman" w:hAnsi="Times New Roman" w:cs="Times New Roman"/>
          <w:sz w:val="24"/>
          <w:szCs w:val="24"/>
        </w:rPr>
        <w:t xml:space="preserve">11) Takdir tanımada, liyakate inanırız. </w:t>
      </w:r>
    </w:p>
    <w:p w:rsidR="006C554D" w:rsidRPr="00A81B29" w:rsidRDefault="006C554D" w:rsidP="006C554D">
      <w:pPr>
        <w:rPr>
          <w:rFonts w:ascii="Times New Roman" w:hAnsi="Times New Roman" w:cs="Times New Roman"/>
          <w:sz w:val="24"/>
          <w:szCs w:val="24"/>
        </w:rPr>
      </w:pPr>
      <w:r w:rsidRPr="00A81B29">
        <w:rPr>
          <w:rFonts w:ascii="Times New Roman" w:hAnsi="Times New Roman" w:cs="Times New Roman"/>
          <w:sz w:val="24"/>
          <w:szCs w:val="24"/>
        </w:rPr>
        <w:t>12) Yaratıcılığı ve bireysel gelişimi destekleriz.</w:t>
      </w:r>
    </w:p>
    <w:p w:rsidR="006C554D" w:rsidRPr="00A81B29" w:rsidRDefault="006C554D" w:rsidP="006C554D">
      <w:pPr>
        <w:rPr>
          <w:rFonts w:ascii="Times New Roman" w:hAnsi="Times New Roman" w:cs="Times New Roman"/>
          <w:sz w:val="24"/>
          <w:szCs w:val="24"/>
        </w:rPr>
      </w:pPr>
      <w:r w:rsidRPr="00A81B29">
        <w:rPr>
          <w:rFonts w:ascii="Times New Roman" w:hAnsi="Times New Roman" w:cs="Times New Roman"/>
          <w:sz w:val="24"/>
          <w:szCs w:val="24"/>
        </w:rPr>
        <w:t xml:space="preserve"> 13) Hayat boyu eğitimin destekçisiyiz. </w:t>
      </w:r>
    </w:p>
    <w:p w:rsidR="006C554D" w:rsidRPr="00A81B29" w:rsidRDefault="006C554D" w:rsidP="006C554D">
      <w:pPr>
        <w:rPr>
          <w:rFonts w:ascii="Times New Roman" w:hAnsi="Times New Roman" w:cs="Times New Roman"/>
          <w:sz w:val="24"/>
          <w:szCs w:val="24"/>
        </w:rPr>
      </w:pPr>
      <w:r w:rsidRPr="00A81B29">
        <w:rPr>
          <w:rFonts w:ascii="Times New Roman" w:hAnsi="Times New Roman" w:cs="Times New Roman"/>
          <w:sz w:val="24"/>
          <w:szCs w:val="24"/>
        </w:rPr>
        <w:t xml:space="preserve">14) Toplumsal sorumluluk ve duyarlılık bilinci ile çalışırız. </w:t>
      </w:r>
    </w:p>
    <w:p w:rsidR="006C554D" w:rsidRDefault="006C554D" w:rsidP="006C554D">
      <w:pPr>
        <w:rPr>
          <w:rFonts w:ascii="Times New Roman" w:hAnsi="Times New Roman" w:cs="Times New Roman"/>
          <w:sz w:val="24"/>
          <w:szCs w:val="24"/>
        </w:rPr>
      </w:pPr>
      <w:r w:rsidRPr="00A81B29">
        <w:rPr>
          <w:rFonts w:ascii="Times New Roman" w:hAnsi="Times New Roman" w:cs="Times New Roman"/>
          <w:sz w:val="24"/>
          <w:szCs w:val="24"/>
        </w:rPr>
        <w:t>15) Karar alma süreçlerine, paydaşların katılımını önemseriz.</w:t>
      </w:r>
    </w:p>
    <w:p w:rsidR="006C554D" w:rsidRDefault="006C554D" w:rsidP="006C554D">
      <w:pPr>
        <w:rPr>
          <w:rFonts w:ascii="Times New Roman" w:hAnsi="Times New Roman" w:cs="Times New Roman"/>
          <w:sz w:val="24"/>
          <w:szCs w:val="24"/>
        </w:rPr>
      </w:pPr>
    </w:p>
    <w:p w:rsidR="006C554D" w:rsidRDefault="006C554D" w:rsidP="006C554D">
      <w:pPr>
        <w:rPr>
          <w:rFonts w:ascii="Times New Roman" w:hAnsi="Times New Roman" w:cs="Times New Roman"/>
          <w:sz w:val="24"/>
          <w:szCs w:val="24"/>
        </w:rPr>
      </w:pPr>
    </w:p>
    <w:p w:rsidR="006C554D" w:rsidRDefault="006C554D" w:rsidP="006C554D">
      <w:pPr>
        <w:rPr>
          <w:rFonts w:ascii="Times New Roman" w:hAnsi="Times New Roman" w:cs="Times New Roman"/>
          <w:sz w:val="24"/>
          <w:szCs w:val="24"/>
        </w:rPr>
      </w:pPr>
    </w:p>
    <w:p w:rsidR="006C554D" w:rsidRDefault="006C554D" w:rsidP="006C554D">
      <w:pPr>
        <w:jc w:val="center"/>
        <w:rPr>
          <w:rFonts w:ascii="Times New Roman" w:hAnsi="Times New Roman" w:cs="Times New Roman"/>
          <w:b/>
          <w:color w:val="8DB3E2" w:themeColor="text2" w:themeTint="66"/>
          <w:sz w:val="96"/>
          <w:szCs w:val="96"/>
        </w:rPr>
      </w:pPr>
    </w:p>
    <w:p w:rsidR="006C554D" w:rsidRDefault="006C554D" w:rsidP="006C554D">
      <w:pPr>
        <w:jc w:val="center"/>
        <w:rPr>
          <w:rFonts w:ascii="Times New Roman" w:hAnsi="Times New Roman" w:cs="Times New Roman"/>
          <w:b/>
          <w:color w:val="8DB3E2" w:themeColor="text2" w:themeTint="66"/>
          <w:sz w:val="96"/>
          <w:szCs w:val="96"/>
        </w:rPr>
      </w:pPr>
    </w:p>
    <w:p w:rsidR="006C554D" w:rsidRDefault="006C554D" w:rsidP="006C554D">
      <w:pPr>
        <w:jc w:val="center"/>
        <w:rPr>
          <w:rFonts w:ascii="Times New Roman" w:hAnsi="Times New Roman" w:cs="Times New Roman"/>
          <w:b/>
          <w:color w:val="8DB3E2" w:themeColor="text2" w:themeTint="66"/>
          <w:sz w:val="96"/>
          <w:szCs w:val="96"/>
        </w:rPr>
      </w:pPr>
    </w:p>
    <w:p w:rsidR="006C554D" w:rsidRDefault="006C554D" w:rsidP="006C554D">
      <w:pPr>
        <w:jc w:val="center"/>
        <w:rPr>
          <w:rFonts w:ascii="Times New Roman" w:hAnsi="Times New Roman" w:cs="Times New Roman"/>
          <w:b/>
          <w:color w:val="548DD4" w:themeColor="text2" w:themeTint="99"/>
          <w:sz w:val="96"/>
          <w:szCs w:val="96"/>
        </w:rPr>
      </w:pPr>
    </w:p>
    <w:p w:rsidR="006C554D" w:rsidRDefault="006C554D" w:rsidP="006C554D">
      <w:pPr>
        <w:jc w:val="center"/>
        <w:rPr>
          <w:rFonts w:ascii="Times New Roman" w:hAnsi="Times New Roman" w:cs="Times New Roman"/>
          <w:b/>
          <w:color w:val="548DD4" w:themeColor="text2" w:themeTint="99"/>
          <w:sz w:val="96"/>
          <w:szCs w:val="96"/>
        </w:rPr>
      </w:pPr>
    </w:p>
    <w:p w:rsidR="006C554D" w:rsidRDefault="006C554D" w:rsidP="006C554D">
      <w:pPr>
        <w:jc w:val="center"/>
        <w:rPr>
          <w:rFonts w:ascii="Times New Roman" w:hAnsi="Times New Roman" w:cs="Times New Roman"/>
          <w:b/>
          <w:color w:val="548DD4" w:themeColor="text2" w:themeTint="99"/>
          <w:sz w:val="96"/>
          <w:szCs w:val="96"/>
        </w:rPr>
      </w:pPr>
    </w:p>
    <w:p w:rsidR="006C554D" w:rsidRDefault="006C554D" w:rsidP="006C554D">
      <w:pPr>
        <w:jc w:val="center"/>
        <w:rPr>
          <w:rFonts w:ascii="Times New Roman" w:hAnsi="Times New Roman" w:cs="Times New Roman"/>
          <w:b/>
          <w:color w:val="548DD4" w:themeColor="text2" w:themeTint="99"/>
          <w:sz w:val="96"/>
          <w:szCs w:val="96"/>
        </w:rPr>
      </w:pPr>
    </w:p>
    <w:p w:rsidR="006C554D" w:rsidRDefault="006C554D" w:rsidP="006C554D">
      <w:pPr>
        <w:jc w:val="center"/>
        <w:rPr>
          <w:rFonts w:ascii="Times New Roman" w:hAnsi="Times New Roman" w:cs="Times New Roman"/>
          <w:b/>
          <w:color w:val="548DD4" w:themeColor="text2" w:themeTint="99"/>
          <w:sz w:val="96"/>
          <w:szCs w:val="96"/>
        </w:rPr>
      </w:pPr>
    </w:p>
    <w:p w:rsidR="006C554D" w:rsidRDefault="006C554D" w:rsidP="006C554D">
      <w:pPr>
        <w:jc w:val="center"/>
        <w:rPr>
          <w:rFonts w:ascii="Times New Roman" w:hAnsi="Times New Roman" w:cs="Times New Roman"/>
          <w:b/>
          <w:color w:val="548DD4" w:themeColor="text2" w:themeTint="99"/>
          <w:sz w:val="96"/>
          <w:szCs w:val="96"/>
        </w:rPr>
      </w:pPr>
      <w:r w:rsidRPr="008E7FF9">
        <w:rPr>
          <w:rFonts w:ascii="Times New Roman" w:hAnsi="Times New Roman" w:cs="Times New Roman"/>
          <w:b/>
          <w:color w:val="548DD4" w:themeColor="text2" w:themeTint="99"/>
          <w:sz w:val="96"/>
          <w:szCs w:val="96"/>
        </w:rPr>
        <w:t>BÖLÜM IV</w:t>
      </w:r>
    </w:p>
    <w:p w:rsidR="006C554D" w:rsidRDefault="006C554D" w:rsidP="006C554D">
      <w:pPr>
        <w:jc w:val="center"/>
        <w:rPr>
          <w:rFonts w:ascii="Times New Roman" w:hAnsi="Times New Roman" w:cs="Times New Roman"/>
          <w:b/>
          <w:color w:val="548DD4" w:themeColor="text2" w:themeTint="99"/>
          <w:sz w:val="96"/>
          <w:szCs w:val="96"/>
        </w:rPr>
      </w:pPr>
    </w:p>
    <w:p w:rsidR="006C554D" w:rsidRDefault="006C554D" w:rsidP="006C554D">
      <w:pPr>
        <w:jc w:val="center"/>
        <w:rPr>
          <w:rFonts w:ascii="Times New Roman" w:hAnsi="Times New Roman" w:cs="Times New Roman"/>
          <w:b/>
          <w:color w:val="548DD4" w:themeColor="text2" w:themeTint="99"/>
          <w:sz w:val="96"/>
          <w:szCs w:val="96"/>
        </w:rPr>
      </w:pPr>
    </w:p>
    <w:p w:rsidR="006C554D" w:rsidRDefault="006C554D" w:rsidP="006C554D">
      <w:pPr>
        <w:jc w:val="center"/>
        <w:rPr>
          <w:rFonts w:ascii="Times New Roman" w:hAnsi="Times New Roman" w:cs="Times New Roman"/>
          <w:b/>
          <w:color w:val="548DD4" w:themeColor="text2" w:themeTint="99"/>
          <w:sz w:val="96"/>
          <w:szCs w:val="96"/>
        </w:rPr>
      </w:pPr>
    </w:p>
    <w:p w:rsidR="006C554D" w:rsidRDefault="006C554D" w:rsidP="006C554D">
      <w:pPr>
        <w:jc w:val="center"/>
        <w:rPr>
          <w:rFonts w:ascii="Times New Roman" w:hAnsi="Times New Roman" w:cs="Times New Roman"/>
          <w:b/>
          <w:color w:val="548DD4" w:themeColor="text2" w:themeTint="99"/>
          <w:sz w:val="96"/>
          <w:szCs w:val="96"/>
        </w:rPr>
      </w:pPr>
    </w:p>
    <w:p w:rsidR="006C554D" w:rsidRDefault="006C554D" w:rsidP="006C554D">
      <w:pPr>
        <w:rPr>
          <w:rFonts w:ascii="Times New Roman" w:hAnsi="Times New Roman" w:cs="Times New Roman"/>
          <w:b/>
          <w:color w:val="548DD4" w:themeColor="text2" w:themeTint="99"/>
          <w:sz w:val="96"/>
          <w:szCs w:val="96"/>
        </w:rPr>
      </w:pPr>
    </w:p>
    <w:p w:rsidR="006C554D" w:rsidRPr="00047CF8" w:rsidRDefault="006C554D" w:rsidP="006C554D">
      <w:pPr>
        <w:pStyle w:val="Balk1"/>
        <w:spacing w:before="100" w:beforeAutospacing="1" w:after="100" w:afterAutospacing="1" w:line="240" w:lineRule="auto"/>
        <w:rPr>
          <w:rFonts w:ascii="Times New Roman" w:hAnsi="Times New Roman"/>
          <w:sz w:val="24"/>
          <w:szCs w:val="24"/>
        </w:rPr>
      </w:pPr>
      <w:r w:rsidRPr="00047CF8">
        <w:rPr>
          <w:rFonts w:ascii="Times New Roman" w:hAnsi="Times New Roman"/>
          <w:sz w:val="24"/>
          <w:szCs w:val="24"/>
        </w:rPr>
        <w:lastRenderedPageBreak/>
        <w:t>AMAÇ, HEDEF VE EYLEMLER</w:t>
      </w:r>
    </w:p>
    <w:p w:rsidR="006C554D" w:rsidRPr="008E7FF9" w:rsidRDefault="006C554D" w:rsidP="006C554D">
      <w:pPr>
        <w:pStyle w:val="Balk2"/>
        <w:spacing w:before="100" w:beforeAutospacing="1" w:after="100" w:afterAutospacing="1" w:line="240" w:lineRule="auto"/>
        <w:jc w:val="center"/>
        <w:rPr>
          <w:rFonts w:ascii="Times New Roman" w:hAnsi="Times New Roman"/>
          <w:color w:val="000000" w:themeColor="text1"/>
          <w:sz w:val="24"/>
          <w:szCs w:val="24"/>
        </w:rPr>
      </w:pPr>
      <w:bookmarkStart w:id="4" w:name="_Toc531097544"/>
      <w:r w:rsidRPr="008E7FF9">
        <w:rPr>
          <w:rFonts w:ascii="Times New Roman" w:hAnsi="Times New Roman"/>
          <w:color w:val="000000" w:themeColor="text1"/>
          <w:sz w:val="24"/>
          <w:szCs w:val="24"/>
        </w:rPr>
        <w:t>TEMA I: EĞİTİM VE ÖĞRETİME ERİŞİM</w:t>
      </w:r>
      <w:bookmarkEnd w:id="4"/>
    </w:p>
    <w:p w:rsidR="006C554D" w:rsidRPr="00047CF8" w:rsidRDefault="006C554D" w:rsidP="006C554D">
      <w:pPr>
        <w:spacing w:before="100" w:beforeAutospacing="1" w:after="100" w:afterAutospacing="1" w:line="240" w:lineRule="auto"/>
        <w:ind w:firstLine="708"/>
        <w:rPr>
          <w:rFonts w:ascii="Times New Roman" w:hAnsi="Times New Roman" w:cs="Times New Roman"/>
          <w:sz w:val="24"/>
          <w:szCs w:val="24"/>
        </w:rPr>
      </w:pPr>
      <w:r w:rsidRPr="00047CF8">
        <w:rPr>
          <w:rFonts w:ascii="Times New Roman" w:hAnsi="Times New Roman" w:cs="Times New Roman"/>
          <w:sz w:val="24"/>
          <w:szCs w:val="24"/>
        </w:rPr>
        <w:t xml:space="preserve">Eğitim ve öğretime erişim okullaşma ve okul terki, devam ve devamsızlık, okula uyum ve </w:t>
      </w:r>
      <w:proofErr w:type="gramStart"/>
      <w:r w:rsidRPr="00047CF8">
        <w:rPr>
          <w:rFonts w:ascii="Times New Roman" w:hAnsi="Times New Roman" w:cs="Times New Roman"/>
          <w:sz w:val="24"/>
          <w:szCs w:val="24"/>
        </w:rPr>
        <w:t>oryantasyon</w:t>
      </w:r>
      <w:proofErr w:type="gramEnd"/>
      <w:r w:rsidRPr="00047CF8">
        <w:rPr>
          <w:rFonts w:ascii="Times New Roman" w:hAnsi="Times New Roman" w:cs="Times New Roman"/>
          <w:sz w:val="24"/>
          <w:szCs w:val="24"/>
        </w:rPr>
        <w:t>, özel eğitime ihtiyaç duyan bireylerin eğitime erişimi, yabancı öğrencilerin eğitime erişimi ve hayat boyu öğrenme kapsamında yürütülen faaliyetlerin ele alındığı temadır.</w:t>
      </w:r>
    </w:p>
    <w:p w:rsidR="006C554D" w:rsidRPr="00047CF8" w:rsidRDefault="006C554D" w:rsidP="006C554D">
      <w:pPr>
        <w:pStyle w:val="Balk3"/>
        <w:spacing w:before="100" w:beforeAutospacing="1" w:after="100" w:afterAutospacing="1"/>
        <w:rPr>
          <w:rFonts w:ascii="Times New Roman" w:hAnsi="Times New Roman"/>
          <w:b w:val="0"/>
          <w:sz w:val="24"/>
          <w:szCs w:val="24"/>
        </w:rPr>
      </w:pPr>
      <w:bookmarkStart w:id="5" w:name="_Toc529519460"/>
      <w:r w:rsidRPr="00047CF8">
        <w:rPr>
          <w:rFonts w:ascii="Times New Roman" w:hAnsi="Times New Roman"/>
          <w:sz w:val="24"/>
          <w:szCs w:val="24"/>
        </w:rPr>
        <w:t xml:space="preserve">Stratejik Amaç 1: </w:t>
      </w:r>
    </w:p>
    <w:bookmarkEnd w:id="5"/>
    <w:p w:rsidR="006C554D" w:rsidRPr="00047CF8" w:rsidRDefault="006C554D" w:rsidP="006C554D">
      <w:pPr>
        <w:pStyle w:val="AltKonuBal"/>
        <w:spacing w:before="100" w:beforeAutospacing="1" w:after="100" w:afterAutospacing="1" w:line="240" w:lineRule="auto"/>
        <w:jc w:val="both"/>
        <w:rPr>
          <w:rFonts w:ascii="Times New Roman" w:hAnsi="Times New Roman"/>
          <w:color w:val="000000" w:themeColor="text1"/>
          <w:sz w:val="24"/>
          <w:szCs w:val="24"/>
        </w:rPr>
      </w:pPr>
      <w:r w:rsidRPr="00047CF8">
        <w:rPr>
          <w:rFonts w:ascii="Times New Roman" w:hAnsi="Times New Roman"/>
          <w:color w:val="000000" w:themeColor="text1"/>
          <w:sz w:val="24"/>
          <w:szCs w:val="24"/>
        </w:rPr>
        <w:t xml:space="preserve">Okul Öncesi eğitiminin önemini  kayıt bölgemizde en iyi şekilde </w:t>
      </w:r>
      <w:proofErr w:type="gramStart"/>
      <w:r w:rsidRPr="00047CF8">
        <w:rPr>
          <w:rFonts w:ascii="Times New Roman" w:hAnsi="Times New Roman"/>
          <w:color w:val="000000" w:themeColor="text1"/>
          <w:sz w:val="24"/>
          <w:szCs w:val="24"/>
        </w:rPr>
        <w:t>anlatarak , kayıt</w:t>
      </w:r>
      <w:proofErr w:type="gramEnd"/>
      <w:r w:rsidRPr="00047CF8">
        <w:rPr>
          <w:rFonts w:ascii="Times New Roman" w:hAnsi="Times New Roman"/>
          <w:color w:val="000000" w:themeColor="text1"/>
          <w:sz w:val="24"/>
          <w:szCs w:val="24"/>
        </w:rPr>
        <w:t xml:space="preserve"> bölgemizdeki tüm çocukların okul öncesi eğitimini almalarını sağlamak.</w:t>
      </w:r>
    </w:p>
    <w:p w:rsidR="006C554D" w:rsidRPr="00047CF8" w:rsidRDefault="006C554D" w:rsidP="006C554D">
      <w:pPr>
        <w:pStyle w:val="AltKonuBal"/>
        <w:spacing w:before="100" w:beforeAutospacing="1" w:after="100" w:afterAutospacing="1" w:line="180" w:lineRule="atLeast"/>
        <w:jc w:val="both"/>
        <w:rPr>
          <w:rFonts w:ascii="Times New Roman" w:hAnsi="Times New Roman"/>
          <w:color w:val="000000" w:themeColor="text1"/>
          <w:sz w:val="24"/>
          <w:szCs w:val="24"/>
        </w:rPr>
      </w:pPr>
      <w:bookmarkStart w:id="6" w:name="_Toc529519462"/>
      <w:bookmarkStart w:id="7" w:name="_Toc416085156"/>
      <w:r w:rsidRPr="00047CF8">
        <w:rPr>
          <w:rStyle w:val="Balk4Char"/>
          <w:rFonts w:ascii="Times New Roman" w:hAnsi="Times New Roman"/>
          <w:color w:val="000000" w:themeColor="text1"/>
          <w:sz w:val="24"/>
          <w:szCs w:val="24"/>
        </w:rPr>
        <w:t xml:space="preserve">Stratejik Hedef </w:t>
      </w:r>
      <w:proofErr w:type="gramStart"/>
      <w:r w:rsidRPr="00047CF8">
        <w:rPr>
          <w:rStyle w:val="Balk4Char"/>
          <w:rFonts w:ascii="Times New Roman" w:hAnsi="Times New Roman"/>
          <w:color w:val="000000" w:themeColor="text1"/>
          <w:sz w:val="24"/>
          <w:szCs w:val="24"/>
        </w:rPr>
        <w:t>1.1</w:t>
      </w:r>
      <w:proofErr w:type="gramEnd"/>
      <w:r w:rsidRPr="00047CF8">
        <w:rPr>
          <w:rStyle w:val="Balk4Char"/>
          <w:rFonts w:ascii="Times New Roman" w:hAnsi="Times New Roman"/>
          <w:color w:val="000000" w:themeColor="text1"/>
          <w:sz w:val="24"/>
          <w:szCs w:val="24"/>
        </w:rPr>
        <w:t>.</w:t>
      </w:r>
      <w:bookmarkEnd w:id="6"/>
      <w:r w:rsidRPr="00047CF8">
        <w:rPr>
          <w:rFonts w:ascii="Times New Roman" w:hAnsi="Times New Roman"/>
          <w:color w:val="000000" w:themeColor="text1"/>
          <w:sz w:val="24"/>
          <w:szCs w:val="24"/>
        </w:rPr>
        <w:t>Plan dönemi sonuna kadar kayıt bölgemizdeki tüm okul öncesi çağ nüfusunun okullaşmasını sağlamak.</w:t>
      </w:r>
      <w:bookmarkStart w:id="8" w:name="_Toc529519463"/>
      <w:bookmarkEnd w:id="7"/>
    </w:p>
    <w:p w:rsidR="006C554D" w:rsidRPr="00047CF8" w:rsidRDefault="006C554D" w:rsidP="006C554D">
      <w:pPr>
        <w:spacing w:before="100" w:beforeAutospacing="1" w:after="100" w:afterAutospacing="1" w:line="180" w:lineRule="atLeast"/>
        <w:rPr>
          <w:rFonts w:ascii="Times New Roman" w:hAnsi="Times New Roman" w:cs="Times New Roman"/>
          <w:b/>
          <w:sz w:val="24"/>
          <w:szCs w:val="24"/>
        </w:rPr>
      </w:pPr>
      <w:r w:rsidRPr="00047CF8">
        <w:rPr>
          <w:rFonts w:ascii="Times New Roman" w:hAnsi="Times New Roman" w:cs="Times New Roman"/>
          <w:b/>
          <w:sz w:val="24"/>
          <w:szCs w:val="24"/>
        </w:rPr>
        <w:t>Performans Göstergeleri:</w:t>
      </w:r>
    </w:p>
    <w:tbl>
      <w:tblPr>
        <w:tblpPr w:leftFromText="141" w:rightFromText="141" w:vertAnchor="text" w:horzAnchor="margin" w:tblpY="393"/>
        <w:tblW w:w="90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564"/>
        <w:gridCol w:w="410"/>
        <w:gridCol w:w="2073"/>
        <w:gridCol w:w="851"/>
        <w:gridCol w:w="992"/>
        <w:gridCol w:w="992"/>
        <w:gridCol w:w="992"/>
        <w:gridCol w:w="993"/>
        <w:gridCol w:w="1134"/>
      </w:tblGrid>
      <w:tr w:rsidR="006C554D" w:rsidRPr="00047CF8" w:rsidTr="00AE0F54">
        <w:trPr>
          <w:trHeight w:val="260"/>
        </w:trPr>
        <w:tc>
          <w:tcPr>
            <w:tcW w:w="564" w:type="dxa"/>
            <w:vMerge w:val="restart"/>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SAM</w:t>
            </w:r>
          </w:p>
        </w:tc>
        <w:tc>
          <w:tcPr>
            <w:tcW w:w="410" w:type="dxa"/>
            <w:vMerge w:val="restart"/>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1</w:t>
            </w:r>
          </w:p>
        </w:tc>
        <w:tc>
          <w:tcPr>
            <w:tcW w:w="2073" w:type="dxa"/>
            <w:vMerge w:val="restart"/>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PERFORMANS GÖSTERGESİ</w:t>
            </w:r>
          </w:p>
        </w:tc>
        <w:tc>
          <w:tcPr>
            <w:tcW w:w="5954" w:type="dxa"/>
            <w:gridSpan w:val="6"/>
            <w:shd w:val="clear" w:color="auto" w:fill="B6DDE8" w:themeFill="accent5" w:themeFillTint="66"/>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PERFORMANS HEDEFLERİ</w:t>
            </w:r>
          </w:p>
        </w:tc>
      </w:tr>
      <w:tr w:rsidR="006C554D" w:rsidRPr="00047CF8" w:rsidTr="00AE0F54">
        <w:trPr>
          <w:trHeight w:val="260"/>
        </w:trPr>
        <w:tc>
          <w:tcPr>
            <w:tcW w:w="564" w:type="dxa"/>
            <w:vMerge/>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p>
        </w:tc>
        <w:tc>
          <w:tcPr>
            <w:tcW w:w="410" w:type="dxa"/>
            <w:vMerge/>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p>
        </w:tc>
        <w:tc>
          <w:tcPr>
            <w:tcW w:w="2073" w:type="dxa"/>
            <w:vMerge/>
            <w:shd w:val="clear" w:color="auto" w:fill="B6DDE8" w:themeFill="accent5" w:themeFillTint="66"/>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p>
        </w:tc>
        <w:tc>
          <w:tcPr>
            <w:tcW w:w="5954" w:type="dxa"/>
            <w:gridSpan w:val="6"/>
            <w:shd w:val="clear" w:color="auto" w:fill="B6DDE8" w:themeFill="accent5" w:themeFillTint="66"/>
            <w:noWrap/>
            <w:vAlign w:val="center"/>
          </w:tcPr>
          <w:p w:rsidR="006C554D" w:rsidRPr="00047CF8" w:rsidRDefault="006C554D" w:rsidP="00AE0F54">
            <w:pPr>
              <w:spacing w:after="0" w:line="240" w:lineRule="auto"/>
              <w:rPr>
                <w:rFonts w:ascii="Times New Roman" w:hAnsi="Times New Roman" w:cs="Times New Roman"/>
                <w:b/>
                <w:color w:val="000000"/>
                <w:sz w:val="24"/>
                <w:szCs w:val="24"/>
              </w:rPr>
            </w:pPr>
            <w:proofErr w:type="spellStart"/>
            <w:r w:rsidRPr="00047CF8">
              <w:rPr>
                <w:rFonts w:ascii="Times New Roman" w:hAnsi="Times New Roman" w:cs="Times New Roman"/>
                <w:b/>
                <w:color w:val="000000"/>
                <w:sz w:val="24"/>
                <w:szCs w:val="24"/>
              </w:rPr>
              <w:t>MevcutHedef</w:t>
            </w:r>
            <w:proofErr w:type="spellEnd"/>
          </w:p>
        </w:tc>
      </w:tr>
      <w:tr w:rsidR="006C554D" w:rsidRPr="00047CF8" w:rsidTr="00AE0F54">
        <w:trPr>
          <w:trHeight w:val="260"/>
        </w:trPr>
        <w:tc>
          <w:tcPr>
            <w:tcW w:w="564" w:type="dxa"/>
            <w:tcBorders>
              <w:bottom w:val="single" w:sz="8" w:space="0" w:color="000000"/>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SH</w:t>
            </w:r>
          </w:p>
        </w:tc>
        <w:tc>
          <w:tcPr>
            <w:tcW w:w="410" w:type="dxa"/>
            <w:tcBorders>
              <w:bottom w:val="single" w:sz="8" w:space="0" w:color="000000"/>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1.1.</w:t>
            </w:r>
          </w:p>
        </w:tc>
        <w:tc>
          <w:tcPr>
            <w:tcW w:w="2073" w:type="dxa"/>
            <w:vMerge/>
            <w:shd w:val="clear" w:color="auto" w:fill="B6DDE8" w:themeFill="accent5" w:themeFillTint="66"/>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p>
        </w:tc>
        <w:tc>
          <w:tcPr>
            <w:tcW w:w="851"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2022</w:t>
            </w:r>
          </w:p>
        </w:tc>
        <w:tc>
          <w:tcPr>
            <w:tcW w:w="992"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2023</w:t>
            </w:r>
          </w:p>
        </w:tc>
        <w:tc>
          <w:tcPr>
            <w:tcW w:w="992"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2024</w:t>
            </w:r>
          </w:p>
        </w:tc>
        <w:tc>
          <w:tcPr>
            <w:tcW w:w="992"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5</w:t>
            </w:r>
          </w:p>
        </w:tc>
        <w:tc>
          <w:tcPr>
            <w:tcW w:w="993"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6</w:t>
            </w:r>
          </w:p>
        </w:tc>
        <w:tc>
          <w:tcPr>
            <w:tcW w:w="1134" w:type="dxa"/>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7</w:t>
            </w:r>
          </w:p>
        </w:tc>
      </w:tr>
      <w:tr w:rsidR="006C554D" w:rsidRPr="00047CF8" w:rsidTr="00AE0F54">
        <w:trPr>
          <w:trHeight w:val="292"/>
        </w:trPr>
        <w:tc>
          <w:tcPr>
            <w:tcW w:w="564"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410"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1.1.a</w:t>
            </w:r>
          </w:p>
        </w:tc>
        <w:tc>
          <w:tcPr>
            <w:tcW w:w="2073" w:type="dxa"/>
            <w:shd w:val="clear" w:color="auto" w:fill="auto"/>
            <w:noWrap/>
            <w:vAlign w:val="center"/>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color w:val="000000"/>
                <w:sz w:val="24"/>
                <w:szCs w:val="24"/>
              </w:rPr>
              <w:t>Okula kayıt yaptıran ve devam eden okul öncesi öğrenci sayısı</w:t>
            </w:r>
          </w:p>
        </w:tc>
        <w:tc>
          <w:tcPr>
            <w:tcW w:w="851" w:type="dxa"/>
            <w:shd w:val="clear" w:color="auto" w:fill="auto"/>
            <w:noWrap/>
            <w:vAlign w:val="center"/>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color w:val="000000"/>
                <w:sz w:val="24"/>
                <w:szCs w:val="24"/>
              </w:rPr>
              <w:t>Çağ Nüfusu         %80</w:t>
            </w:r>
          </w:p>
        </w:tc>
        <w:tc>
          <w:tcPr>
            <w:tcW w:w="99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Çağ Nüfusu         %90</w:t>
            </w:r>
          </w:p>
        </w:tc>
        <w:tc>
          <w:tcPr>
            <w:tcW w:w="99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Çağ Nüfusu         %95</w:t>
            </w:r>
          </w:p>
        </w:tc>
        <w:tc>
          <w:tcPr>
            <w:tcW w:w="99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Çağ Nüf</w:t>
            </w:r>
            <w:r>
              <w:rPr>
                <w:rFonts w:ascii="Times New Roman" w:hAnsi="Times New Roman" w:cs="Times New Roman"/>
                <w:color w:val="000000"/>
                <w:sz w:val="24"/>
                <w:szCs w:val="24"/>
              </w:rPr>
              <w:t>usu         %97</w:t>
            </w:r>
          </w:p>
        </w:tc>
        <w:tc>
          <w:tcPr>
            <w:tcW w:w="993"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Çağ Nüfusu         %98</w:t>
            </w:r>
          </w:p>
        </w:tc>
        <w:tc>
          <w:tcPr>
            <w:tcW w:w="1134" w:type="dxa"/>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color w:val="000000"/>
                <w:sz w:val="24"/>
                <w:szCs w:val="24"/>
              </w:rPr>
              <w:t>Çağ Nüfusu         %99</w:t>
            </w:r>
          </w:p>
        </w:tc>
      </w:tr>
    </w:tbl>
    <w:p w:rsidR="006C554D" w:rsidRPr="00047CF8" w:rsidRDefault="006C554D" w:rsidP="006C554D">
      <w:pPr>
        <w:rPr>
          <w:rFonts w:ascii="Times New Roman" w:hAnsi="Times New Roman" w:cs="Times New Roman"/>
          <w:b/>
          <w:sz w:val="24"/>
          <w:szCs w:val="24"/>
        </w:rPr>
      </w:pPr>
    </w:p>
    <w:p w:rsidR="006C554D" w:rsidRPr="00047CF8" w:rsidRDefault="006C554D" w:rsidP="006C554D">
      <w:pPr>
        <w:rPr>
          <w:rFonts w:ascii="Times New Roman" w:hAnsi="Times New Roman" w:cs="Times New Roman"/>
          <w:b/>
          <w:sz w:val="24"/>
          <w:szCs w:val="24"/>
        </w:rPr>
      </w:pPr>
    </w:p>
    <w:p w:rsidR="006C554D" w:rsidRPr="00047CF8" w:rsidRDefault="006C554D" w:rsidP="006C554D">
      <w:pPr>
        <w:rPr>
          <w:rFonts w:ascii="Times New Roman" w:hAnsi="Times New Roman" w:cs="Times New Roman"/>
          <w:b/>
          <w:sz w:val="24"/>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bookmarkStart w:id="9" w:name="_Toc529519464"/>
      <w:bookmarkEnd w:id="8"/>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r w:rsidRPr="00047CF8">
        <w:rPr>
          <w:rFonts w:ascii="Times New Roman" w:hAnsi="Times New Roman"/>
          <w:b/>
          <w:szCs w:val="24"/>
        </w:rPr>
        <w:t>Eylemler:</w:t>
      </w:r>
    </w:p>
    <w:tbl>
      <w:tblPr>
        <w:tblW w:w="4389" w:type="pct"/>
        <w:tblLayout w:type="fixed"/>
        <w:tblCellMar>
          <w:left w:w="70" w:type="dxa"/>
          <w:right w:w="70" w:type="dxa"/>
        </w:tblCellMar>
        <w:tblLook w:val="04A0"/>
      </w:tblPr>
      <w:tblGrid>
        <w:gridCol w:w="822"/>
        <w:gridCol w:w="4512"/>
        <w:gridCol w:w="2252"/>
        <w:gridCol w:w="1445"/>
      </w:tblGrid>
      <w:tr w:rsidR="006C554D" w:rsidRPr="00047CF8" w:rsidTr="00AE0F54">
        <w:trPr>
          <w:trHeight w:val="441"/>
          <w:tblHeader/>
        </w:trPr>
        <w:tc>
          <w:tcPr>
            <w:tcW w:w="455"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No</w:t>
            </w:r>
          </w:p>
        </w:tc>
        <w:tc>
          <w:tcPr>
            <w:tcW w:w="2498"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İfadesi</w:t>
            </w:r>
          </w:p>
        </w:tc>
        <w:tc>
          <w:tcPr>
            <w:tcW w:w="1247"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Sorumlusu</w:t>
            </w:r>
          </w:p>
        </w:tc>
        <w:tc>
          <w:tcPr>
            <w:tcW w:w="800"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Tarihi</w:t>
            </w:r>
          </w:p>
        </w:tc>
      </w:tr>
      <w:tr w:rsidR="006C554D" w:rsidRPr="00047CF8" w:rsidTr="00AE0F54">
        <w:trPr>
          <w:trHeight w:val="567"/>
        </w:trPr>
        <w:tc>
          <w:tcPr>
            <w:tcW w:w="455" w:type="pct"/>
            <w:tcBorders>
              <w:top w:val="single" w:sz="8" w:space="0" w:color="000000"/>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1.1.1</w:t>
            </w:r>
          </w:p>
        </w:tc>
        <w:tc>
          <w:tcPr>
            <w:tcW w:w="2498" w:type="pct"/>
            <w:tcBorders>
              <w:top w:val="single" w:sz="8" w:space="0" w:color="000000"/>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Kayıt bölgesinde yer alan öğrencilerin tespiti çalışması yapılacaktır.</w:t>
            </w:r>
          </w:p>
        </w:tc>
        <w:tc>
          <w:tcPr>
            <w:tcW w:w="1247" w:type="pct"/>
            <w:tcBorders>
              <w:top w:val="single" w:sz="8" w:space="0" w:color="000000"/>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w:t>
            </w:r>
          </w:p>
        </w:tc>
        <w:tc>
          <w:tcPr>
            <w:tcW w:w="800" w:type="pct"/>
            <w:tcBorders>
              <w:top w:val="single" w:sz="8" w:space="0" w:color="000000"/>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Temmuz-Ağustos-Eylül Ayları</w:t>
            </w:r>
          </w:p>
        </w:tc>
      </w:tr>
      <w:tr w:rsidR="006C554D" w:rsidRPr="00047CF8" w:rsidTr="00AE0F54">
        <w:trPr>
          <w:trHeight w:val="567"/>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1.1.2</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sz w:val="24"/>
                <w:szCs w:val="24"/>
                <w:highlight w:val="green"/>
              </w:rPr>
            </w:pPr>
            <w:r w:rsidRPr="00047CF8">
              <w:rPr>
                <w:rFonts w:ascii="Times New Roman" w:hAnsi="Times New Roman" w:cs="Times New Roman"/>
                <w:color w:val="000000"/>
                <w:sz w:val="24"/>
                <w:szCs w:val="24"/>
              </w:rPr>
              <w:t>Kayıt bölgesinde yer alan öğrencilerin velilerine okul öncesi eğitimin önemini anlatan çalışmalar yapılacaktır. (</w:t>
            </w:r>
            <w:proofErr w:type="gramStart"/>
            <w:r w:rsidRPr="00047CF8">
              <w:rPr>
                <w:rFonts w:ascii="Times New Roman" w:hAnsi="Times New Roman" w:cs="Times New Roman"/>
                <w:color w:val="000000"/>
                <w:sz w:val="24"/>
                <w:szCs w:val="24"/>
              </w:rPr>
              <w:t>Broşür , afiş</w:t>
            </w:r>
            <w:proofErr w:type="gramEnd"/>
            <w:r w:rsidRPr="00047CF8">
              <w:rPr>
                <w:rFonts w:ascii="Times New Roman" w:hAnsi="Times New Roman" w:cs="Times New Roman"/>
                <w:color w:val="000000"/>
                <w:sz w:val="24"/>
                <w:szCs w:val="24"/>
              </w:rPr>
              <w:t xml:space="preserve"> vb. )</w:t>
            </w:r>
          </w:p>
        </w:tc>
        <w:tc>
          <w:tcPr>
            <w:tcW w:w="124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w:t>
            </w:r>
          </w:p>
        </w:tc>
        <w:tc>
          <w:tcPr>
            <w:tcW w:w="8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Temmuz-Ağustos-Eylül Ayları</w:t>
            </w:r>
          </w:p>
        </w:tc>
      </w:tr>
      <w:tr w:rsidR="006C554D" w:rsidRPr="00047CF8" w:rsidTr="00AE0F54">
        <w:trPr>
          <w:trHeight w:val="567"/>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1.1.3</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sz w:val="24"/>
                <w:szCs w:val="24"/>
                <w:highlight w:val="green"/>
              </w:rPr>
            </w:pPr>
            <w:r w:rsidRPr="00047CF8">
              <w:rPr>
                <w:rFonts w:ascii="Times New Roman" w:hAnsi="Times New Roman" w:cs="Times New Roman"/>
                <w:color w:val="000000"/>
                <w:sz w:val="24"/>
                <w:szCs w:val="24"/>
              </w:rPr>
              <w:t>Kayıt bölgesinde yer alan ancak öğrencisini kayıt yaptırmayan veliler ile birebir görüşme ve ikna çalışmaları yapılacaktır.</w:t>
            </w:r>
          </w:p>
        </w:tc>
        <w:tc>
          <w:tcPr>
            <w:tcW w:w="124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w:t>
            </w:r>
          </w:p>
        </w:tc>
        <w:tc>
          <w:tcPr>
            <w:tcW w:w="8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Temmuz-Ağustos-Eylül Ayları</w:t>
            </w:r>
          </w:p>
        </w:tc>
      </w:tr>
    </w:tbl>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Pr="00047CF8" w:rsidRDefault="006C554D" w:rsidP="006C554D">
      <w:pPr>
        <w:autoSpaceDE w:val="0"/>
        <w:autoSpaceDN w:val="0"/>
        <w:adjustRightInd w:val="0"/>
        <w:spacing w:after="0" w:line="240" w:lineRule="atLeast"/>
        <w:contextualSpacing/>
        <w:rPr>
          <w:rFonts w:ascii="Times New Roman" w:hAnsi="Times New Roman" w:cs="Times New Roman"/>
          <w:sz w:val="24"/>
          <w:szCs w:val="24"/>
          <w:lang w:val="pt-BR"/>
        </w:rPr>
      </w:pPr>
      <w:r w:rsidRPr="000A0AB4">
        <w:rPr>
          <w:rStyle w:val="Gl"/>
          <w:rFonts w:ascii="Times New Roman" w:eastAsia="Calibri" w:hAnsi="Times New Roman" w:cs="Times New Roman"/>
          <w:iCs/>
          <w:color w:val="4F81BD" w:themeColor="accent1"/>
          <w:sz w:val="24"/>
          <w:szCs w:val="24"/>
        </w:rPr>
        <w:t>Stratejik Amaç 2</w:t>
      </w:r>
      <w:r w:rsidRPr="00047CF8">
        <w:rPr>
          <w:rStyle w:val="Gl"/>
          <w:rFonts w:ascii="Times New Roman" w:eastAsia="Calibri" w:hAnsi="Times New Roman" w:cs="Times New Roman"/>
          <w:iCs/>
          <w:sz w:val="24"/>
          <w:szCs w:val="24"/>
        </w:rPr>
        <w:t>:</w:t>
      </w:r>
      <w:r w:rsidRPr="00047CF8">
        <w:rPr>
          <w:rFonts w:ascii="Times New Roman" w:hAnsi="Times New Roman" w:cs="Times New Roman"/>
          <w:sz w:val="24"/>
          <w:szCs w:val="24"/>
          <w:lang w:val="pt-BR"/>
        </w:rPr>
        <w:t xml:space="preserve"> Öğrencilerin uyum sorunlarını gideren etkin bir yönetim yapısı kurulması. </w:t>
      </w:r>
    </w:p>
    <w:p w:rsidR="006C554D" w:rsidRPr="00047CF8" w:rsidRDefault="006C554D" w:rsidP="006C554D">
      <w:pPr>
        <w:autoSpaceDE w:val="0"/>
        <w:autoSpaceDN w:val="0"/>
        <w:adjustRightInd w:val="0"/>
        <w:spacing w:after="0" w:line="240" w:lineRule="atLeast"/>
        <w:contextualSpacing/>
        <w:rPr>
          <w:rFonts w:ascii="Times New Roman" w:hAnsi="Times New Roman" w:cs="Times New Roman"/>
          <w:i/>
          <w:sz w:val="24"/>
          <w:szCs w:val="24"/>
        </w:rPr>
      </w:pPr>
    </w:p>
    <w:p w:rsidR="006C554D" w:rsidRPr="00047CF8" w:rsidRDefault="006C554D" w:rsidP="006C554D">
      <w:pPr>
        <w:rPr>
          <w:rFonts w:ascii="Times New Roman" w:hAnsi="Times New Roman" w:cs="Times New Roman"/>
          <w:sz w:val="24"/>
          <w:szCs w:val="24"/>
        </w:rPr>
      </w:pPr>
      <w:r w:rsidRPr="00047CF8">
        <w:rPr>
          <w:rFonts w:ascii="Times New Roman" w:hAnsi="Times New Roman" w:cs="Times New Roman"/>
          <w:b/>
          <w:bCs/>
          <w:sz w:val="24"/>
          <w:szCs w:val="24"/>
        </w:rPr>
        <w:lastRenderedPageBreak/>
        <w:t xml:space="preserve">Stratejik Hedef </w:t>
      </w:r>
      <w:proofErr w:type="gramStart"/>
      <w:r>
        <w:rPr>
          <w:rFonts w:ascii="Times New Roman" w:hAnsi="Times New Roman" w:cs="Times New Roman"/>
          <w:b/>
          <w:bCs/>
          <w:sz w:val="24"/>
          <w:szCs w:val="24"/>
        </w:rPr>
        <w:t>2</w:t>
      </w:r>
      <w:r w:rsidRPr="00047CF8">
        <w:rPr>
          <w:rFonts w:ascii="Times New Roman" w:hAnsi="Times New Roman" w:cs="Times New Roman"/>
          <w:b/>
          <w:bCs/>
          <w:sz w:val="24"/>
          <w:szCs w:val="24"/>
        </w:rPr>
        <w:t>.1</w:t>
      </w:r>
      <w:proofErr w:type="gramEnd"/>
      <w:r w:rsidRPr="00047CF8">
        <w:rPr>
          <w:rFonts w:ascii="Times New Roman" w:hAnsi="Times New Roman" w:cs="Times New Roman"/>
          <w:b/>
          <w:bCs/>
          <w:sz w:val="24"/>
          <w:szCs w:val="24"/>
        </w:rPr>
        <w:t>:</w:t>
      </w:r>
      <w:r w:rsidRPr="00047CF8">
        <w:rPr>
          <w:rFonts w:ascii="Times New Roman" w:hAnsi="Times New Roman" w:cs="Times New Roman"/>
          <w:sz w:val="24"/>
          <w:szCs w:val="24"/>
        </w:rPr>
        <w:t>Öğrencilerin uyum sorunlarını gidermek.</w:t>
      </w:r>
    </w:p>
    <w:p w:rsidR="006C554D" w:rsidRDefault="006C554D" w:rsidP="006C554D">
      <w:pPr>
        <w:spacing w:after="0" w:line="360" w:lineRule="auto"/>
        <w:jc w:val="both"/>
        <w:rPr>
          <w:rFonts w:ascii="Times New Roman" w:hAnsi="Times New Roman" w:cs="Times New Roman"/>
          <w:b/>
          <w:bCs/>
          <w:sz w:val="24"/>
          <w:szCs w:val="24"/>
        </w:rPr>
      </w:pPr>
    </w:p>
    <w:p w:rsidR="006C554D" w:rsidRDefault="006C554D" w:rsidP="006C554D">
      <w:pPr>
        <w:spacing w:after="0" w:line="360" w:lineRule="auto"/>
        <w:jc w:val="both"/>
        <w:rPr>
          <w:rFonts w:ascii="Times New Roman" w:hAnsi="Times New Roman" w:cs="Times New Roman"/>
          <w:b/>
          <w:bCs/>
          <w:sz w:val="24"/>
          <w:szCs w:val="24"/>
        </w:rPr>
      </w:pPr>
    </w:p>
    <w:tbl>
      <w:tblPr>
        <w:tblpPr w:leftFromText="141" w:rightFromText="141" w:vertAnchor="text" w:horzAnchor="margin" w:tblpY="626"/>
        <w:tblW w:w="90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509"/>
        <w:gridCol w:w="566"/>
        <w:gridCol w:w="2152"/>
        <w:gridCol w:w="906"/>
        <w:gridCol w:w="906"/>
        <w:gridCol w:w="907"/>
        <w:gridCol w:w="906"/>
        <w:gridCol w:w="1019"/>
        <w:gridCol w:w="1130"/>
      </w:tblGrid>
      <w:tr w:rsidR="006C554D" w:rsidRPr="00047CF8" w:rsidTr="00AE0F54">
        <w:trPr>
          <w:trHeight w:val="277"/>
        </w:trPr>
        <w:tc>
          <w:tcPr>
            <w:tcW w:w="509" w:type="dxa"/>
            <w:vMerge w:val="restart"/>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SAM</w:t>
            </w:r>
          </w:p>
        </w:tc>
        <w:tc>
          <w:tcPr>
            <w:tcW w:w="566" w:type="dxa"/>
            <w:vMerge w:val="restart"/>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2152" w:type="dxa"/>
            <w:vMerge w:val="restart"/>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PERFORMANS GÖSTERGESİ</w:t>
            </w:r>
          </w:p>
        </w:tc>
        <w:tc>
          <w:tcPr>
            <w:tcW w:w="5774" w:type="dxa"/>
            <w:gridSpan w:val="6"/>
            <w:shd w:val="clear" w:color="auto" w:fill="B6DDE8" w:themeFill="accent5" w:themeFillTint="66"/>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PERFORMANS HEDEFLERİ</w:t>
            </w:r>
          </w:p>
        </w:tc>
      </w:tr>
      <w:tr w:rsidR="006C554D" w:rsidRPr="00047CF8" w:rsidTr="00AE0F54">
        <w:trPr>
          <w:trHeight w:val="277"/>
        </w:trPr>
        <w:tc>
          <w:tcPr>
            <w:tcW w:w="509" w:type="dxa"/>
            <w:vMerge/>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p>
        </w:tc>
        <w:tc>
          <w:tcPr>
            <w:tcW w:w="566" w:type="dxa"/>
            <w:vMerge/>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p>
        </w:tc>
        <w:tc>
          <w:tcPr>
            <w:tcW w:w="2152" w:type="dxa"/>
            <w:vMerge/>
            <w:shd w:val="clear" w:color="auto" w:fill="B6DDE8" w:themeFill="accent5" w:themeFillTint="66"/>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p>
        </w:tc>
        <w:tc>
          <w:tcPr>
            <w:tcW w:w="5774" w:type="dxa"/>
            <w:gridSpan w:val="6"/>
            <w:shd w:val="clear" w:color="auto" w:fill="B6DDE8" w:themeFill="accent5" w:themeFillTint="66"/>
            <w:noWrap/>
            <w:vAlign w:val="center"/>
          </w:tcPr>
          <w:p w:rsidR="006C554D" w:rsidRPr="00047CF8" w:rsidRDefault="006C554D" w:rsidP="00AE0F54">
            <w:pPr>
              <w:spacing w:after="0" w:line="240" w:lineRule="auto"/>
              <w:rPr>
                <w:rFonts w:ascii="Times New Roman" w:hAnsi="Times New Roman" w:cs="Times New Roman"/>
                <w:b/>
                <w:color w:val="000000"/>
                <w:sz w:val="24"/>
                <w:szCs w:val="24"/>
              </w:rPr>
            </w:pPr>
            <w:proofErr w:type="spellStart"/>
            <w:r w:rsidRPr="00047CF8">
              <w:rPr>
                <w:rFonts w:ascii="Times New Roman" w:hAnsi="Times New Roman" w:cs="Times New Roman"/>
                <w:b/>
                <w:color w:val="000000"/>
                <w:sz w:val="24"/>
                <w:szCs w:val="24"/>
              </w:rPr>
              <w:t>MevcutHedef</w:t>
            </w:r>
            <w:proofErr w:type="spellEnd"/>
          </w:p>
        </w:tc>
      </w:tr>
      <w:tr w:rsidR="006C554D" w:rsidRPr="00047CF8" w:rsidTr="00AE0F54">
        <w:trPr>
          <w:trHeight w:val="277"/>
        </w:trPr>
        <w:tc>
          <w:tcPr>
            <w:tcW w:w="509" w:type="dxa"/>
            <w:tcBorders>
              <w:bottom w:val="single" w:sz="8" w:space="0" w:color="000000"/>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SH</w:t>
            </w:r>
          </w:p>
        </w:tc>
        <w:tc>
          <w:tcPr>
            <w:tcW w:w="566" w:type="dxa"/>
            <w:tcBorders>
              <w:bottom w:val="single" w:sz="8" w:space="0" w:color="000000"/>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3.1.</w:t>
            </w:r>
          </w:p>
        </w:tc>
        <w:tc>
          <w:tcPr>
            <w:tcW w:w="2152" w:type="dxa"/>
            <w:vMerge/>
            <w:shd w:val="clear" w:color="auto" w:fill="B6DDE8" w:themeFill="accent5" w:themeFillTint="66"/>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p>
        </w:tc>
        <w:tc>
          <w:tcPr>
            <w:tcW w:w="906"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w:t>
            </w:r>
            <w:r>
              <w:rPr>
                <w:rFonts w:ascii="Times New Roman" w:hAnsi="Times New Roman" w:cs="Times New Roman"/>
                <w:b/>
                <w:color w:val="000000"/>
                <w:sz w:val="24"/>
                <w:szCs w:val="24"/>
              </w:rPr>
              <w:t>22</w:t>
            </w:r>
          </w:p>
        </w:tc>
        <w:tc>
          <w:tcPr>
            <w:tcW w:w="906"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w:t>
            </w:r>
            <w:r>
              <w:rPr>
                <w:rFonts w:ascii="Times New Roman" w:hAnsi="Times New Roman" w:cs="Times New Roman"/>
                <w:b/>
                <w:color w:val="000000"/>
                <w:sz w:val="24"/>
                <w:szCs w:val="24"/>
              </w:rPr>
              <w:t>23</w:t>
            </w:r>
          </w:p>
        </w:tc>
        <w:tc>
          <w:tcPr>
            <w:tcW w:w="907"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4</w:t>
            </w:r>
          </w:p>
        </w:tc>
        <w:tc>
          <w:tcPr>
            <w:tcW w:w="906"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5</w:t>
            </w:r>
          </w:p>
        </w:tc>
        <w:tc>
          <w:tcPr>
            <w:tcW w:w="1019"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6</w:t>
            </w:r>
          </w:p>
        </w:tc>
        <w:tc>
          <w:tcPr>
            <w:tcW w:w="1130" w:type="dxa"/>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7</w:t>
            </w:r>
          </w:p>
        </w:tc>
      </w:tr>
      <w:tr w:rsidR="006C554D" w:rsidRPr="00047CF8" w:rsidTr="00AE0F54">
        <w:trPr>
          <w:trHeight w:val="311"/>
        </w:trPr>
        <w:tc>
          <w:tcPr>
            <w:tcW w:w="509"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566"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047CF8">
              <w:rPr>
                <w:rFonts w:ascii="Times New Roman" w:hAnsi="Times New Roman" w:cs="Times New Roman"/>
                <w:b/>
                <w:color w:val="000000"/>
                <w:sz w:val="24"/>
                <w:szCs w:val="24"/>
              </w:rPr>
              <w:t>.1.a</w:t>
            </w:r>
          </w:p>
        </w:tc>
        <w:tc>
          <w:tcPr>
            <w:tcW w:w="2152" w:type="dxa"/>
            <w:shd w:val="clear" w:color="auto" w:fill="auto"/>
            <w:noWrap/>
            <w:vAlign w:val="center"/>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sz w:val="24"/>
                <w:szCs w:val="24"/>
              </w:rPr>
              <w:t>İlkokul birinci sınıf öğrencilerinden en az bir yıl okul öncesi eğitim almış olanların oranı (%)</w:t>
            </w:r>
          </w:p>
        </w:tc>
        <w:tc>
          <w:tcPr>
            <w:tcW w:w="906"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%8</w:t>
            </w:r>
            <w:r>
              <w:rPr>
                <w:rFonts w:ascii="Times New Roman" w:hAnsi="Times New Roman" w:cs="Times New Roman"/>
                <w:color w:val="000000"/>
                <w:sz w:val="24"/>
                <w:szCs w:val="24"/>
              </w:rPr>
              <w:t>1</w:t>
            </w:r>
          </w:p>
        </w:tc>
        <w:tc>
          <w:tcPr>
            <w:tcW w:w="906"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w:t>
            </w:r>
            <w:r>
              <w:rPr>
                <w:rFonts w:ascii="Times New Roman" w:hAnsi="Times New Roman" w:cs="Times New Roman"/>
                <w:color w:val="000000"/>
                <w:sz w:val="24"/>
                <w:szCs w:val="24"/>
              </w:rPr>
              <w:t>85</w:t>
            </w:r>
          </w:p>
        </w:tc>
        <w:tc>
          <w:tcPr>
            <w:tcW w:w="907"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%9</w:t>
            </w:r>
            <w:r>
              <w:rPr>
                <w:rFonts w:ascii="Times New Roman" w:hAnsi="Times New Roman" w:cs="Times New Roman"/>
                <w:color w:val="000000"/>
                <w:sz w:val="24"/>
                <w:szCs w:val="24"/>
              </w:rPr>
              <w:t>0</w:t>
            </w:r>
          </w:p>
        </w:tc>
        <w:tc>
          <w:tcPr>
            <w:tcW w:w="906"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%9</w:t>
            </w:r>
            <w:r>
              <w:rPr>
                <w:rFonts w:ascii="Times New Roman" w:hAnsi="Times New Roman" w:cs="Times New Roman"/>
                <w:color w:val="000000"/>
                <w:sz w:val="24"/>
                <w:szCs w:val="24"/>
              </w:rPr>
              <w:t>5</w:t>
            </w:r>
          </w:p>
        </w:tc>
        <w:tc>
          <w:tcPr>
            <w:tcW w:w="101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%99</w:t>
            </w:r>
          </w:p>
        </w:tc>
        <w:tc>
          <w:tcPr>
            <w:tcW w:w="1130" w:type="dxa"/>
          </w:tcPr>
          <w:p w:rsidR="006C554D" w:rsidRPr="00047CF8" w:rsidRDefault="006C554D" w:rsidP="00AE0F54">
            <w:pPr>
              <w:spacing w:after="0" w:line="240" w:lineRule="auto"/>
              <w:jc w:val="center"/>
              <w:rPr>
                <w:rFonts w:ascii="Times New Roman" w:hAnsi="Times New Roman" w:cs="Times New Roman"/>
                <w:color w:val="000000"/>
                <w:sz w:val="24"/>
                <w:szCs w:val="24"/>
              </w:rPr>
            </w:pPr>
          </w:p>
          <w:p w:rsidR="006C554D" w:rsidRPr="00047CF8" w:rsidRDefault="006C554D" w:rsidP="00AE0F54">
            <w:pPr>
              <w:spacing w:after="0" w:line="240" w:lineRule="auto"/>
              <w:jc w:val="center"/>
              <w:rPr>
                <w:rFonts w:ascii="Times New Roman" w:hAnsi="Times New Roman" w:cs="Times New Roman"/>
                <w:color w:val="000000"/>
                <w:sz w:val="24"/>
                <w:szCs w:val="24"/>
              </w:rPr>
            </w:pPr>
          </w:p>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%100</w:t>
            </w:r>
          </w:p>
        </w:tc>
      </w:tr>
      <w:tr w:rsidR="006C554D" w:rsidRPr="00047CF8" w:rsidTr="00AE0F54">
        <w:trPr>
          <w:trHeight w:val="311"/>
        </w:trPr>
        <w:tc>
          <w:tcPr>
            <w:tcW w:w="509"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566" w:type="dxa"/>
            <w:shd w:val="clear" w:color="auto" w:fill="B6DDE8" w:themeFill="accent5" w:themeFillTint="66"/>
            <w:noWrap/>
            <w:vAlign w:val="center"/>
          </w:tcPr>
          <w:p w:rsidR="006C554D" w:rsidRPr="00047CF8" w:rsidRDefault="006C554D" w:rsidP="00AE0F54">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047CF8">
              <w:rPr>
                <w:rFonts w:ascii="Times New Roman" w:hAnsi="Times New Roman" w:cs="Times New Roman"/>
                <w:b/>
                <w:color w:val="000000"/>
                <w:sz w:val="24"/>
                <w:szCs w:val="24"/>
              </w:rPr>
              <w:t>.1.b</w:t>
            </w:r>
          </w:p>
        </w:tc>
        <w:tc>
          <w:tcPr>
            <w:tcW w:w="2152" w:type="dxa"/>
            <w:shd w:val="clear" w:color="auto" w:fill="auto"/>
            <w:noWrap/>
            <w:vAlign w:val="center"/>
          </w:tcPr>
          <w:p w:rsidR="006C554D" w:rsidRPr="00047CF8" w:rsidRDefault="006C554D" w:rsidP="00AE0F54">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Okula ilk defa </w:t>
            </w:r>
            <w:r w:rsidRPr="00047CF8">
              <w:rPr>
                <w:rFonts w:ascii="Times New Roman" w:hAnsi="Times New Roman" w:cs="Times New Roman"/>
                <w:sz w:val="24"/>
                <w:szCs w:val="24"/>
              </w:rPr>
              <w:t xml:space="preserve">başlayan öğrencilerden </w:t>
            </w:r>
            <w:proofErr w:type="gramStart"/>
            <w:r w:rsidRPr="00047CF8">
              <w:rPr>
                <w:rFonts w:ascii="Times New Roman" w:hAnsi="Times New Roman" w:cs="Times New Roman"/>
                <w:sz w:val="24"/>
                <w:szCs w:val="24"/>
              </w:rPr>
              <w:t>oryantasyon</w:t>
            </w:r>
            <w:proofErr w:type="gramEnd"/>
            <w:r w:rsidRPr="00047CF8">
              <w:rPr>
                <w:rFonts w:ascii="Times New Roman" w:hAnsi="Times New Roman" w:cs="Times New Roman"/>
                <w:sz w:val="24"/>
                <w:szCs w:val="24"/>
              </w:rPr>
              <w:t xml:space="preserve"> eğitimine katılanların oranı (%)</w:t>
            </w:r>
          </w:p>
        </w:tc>
        <w:tc>
          <w:tcPr>
            <w:tcW w:w="906"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%90</w:t>
            </w:r>
          </w:p>
        </w:tc>
        <w:tc>
          <w:tcPr>
            <w:tcW w:w="906"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%95</w:t>
            </w:r>
          </w:p>
        </w:tc>
        <w:tc>
          <w:tcPr>
            <w:tcW w:w="907"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w:t>
            </w:r>
            <w:r>
              <w:rPr>
                <w:rFonts w:ascii="Times New Roman" w:hAnsi="Times New Roman" w:cs="Times New Roman"/>
                <w:color w:val="000000"/>
                <w:sz w:val="24"/>
                <w:szCs w:val="24"/>
              </w:rPr>
              <w:t>96</w:t>
            </w:r>
          </w:p>
        </w:tc>
        <w:tc>
          <w:tcPr>
            <w:tcW w:w="906"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w:t>
            </w:r>
            <w:r>
              <w:rPr>
                <w:rFonts w:ascii="Times New Roman" w:hAnsi="Times New Roman" w:cs="Times New Roman"/>
                <w:color w:val="000000"/>
                <w:sz w:val="24"/>
                <w:szCs w:val="24"/>
              </w:rPr>
              <w:t>98</w:t>
            </w:r>
          </w:p>
        </w:tc>
        <w:tc>
          <w:tcPr>
            <w:tcW w:w="101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w:t>
            </w:r>
            <w:r>
              <w:rPr>
                <w:rFonts w:ascii="Times New Roman" w:hAnsi="Times New Roman" w:cs="Times New Roman"/>
                <w:color w:val="000000"/>
                <w:sz w:val="24"/>
                <w:szCs w:val="24"/>
              </w:rPr>
              <w:t>99</w:t>
            </w:r>
          </w:p>
        </w:tc>
        <w:tc>
          <w:tcPr>
            <w:tcW w:w="1130" w:type="dxa"/>
          </w:tcPr>
          <w:p w:rsidR="006C554D" w:rsidRPr="00047CF8" w:rsidRDefault="006C554D" w:rsidP="00AE0F54">
            <w:pPr>
              <w:spacing w:after="0" w:line="240" w:lineRule="auto"/>
              <w:jc w:val="center"/>
              <w:rPr>
                <w:rFonts w:ascii="Times New Roman" w:hAnsi="Times New Roman" w:cs="Times New Roman"/>
                <w:color w:val="000000"/>
                <w:sz w:val="24"/>
                <w:szCs w:val="24"/>
              </w:rPr>
            </w:pPr>
          </w:p>
          <w:p w:rsidR="006C554D" w:rsidRPr="00047CF8" w:rsidRDefault="006C554D" w:rsidP="00AE0F54">
            <w:pPr>
              <w:spacing w:after="0" w:line="240" w:lineRule="auto"/>
              <w:jc w:val="center"/>
              <w:rPr>
                <w:rFonts w:ascii="Times New Roman" w:hAnsi="Times New Roman" w:cs="Times New Roman"/>
                <w:color w:val="000000"/>
                <w:sz w:val="24"/>
                <w:szCs w:val="24"/>
              </w:rPr>
            </w:pPr>
          </w:p>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%100</w:t>
            </w:r>
          </w:p>
        </w:tc>
      </w:tr>
      <w:tr w:rsidR="006C554D" w:rsidRPr="00047CF8" w:rsidTr="00AE0F54">
        <w:trPr>
          <w:trHeight w:val="311"/>
        </w:trPr>
        <w:tc>
          <w:tcPr>
            <w:tcW w:w="509"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566"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047CF8">
              <w:rPr>
                <w:rFonts w:ascii="Times New Roman" w:hAnsi="Times New Roman" w:cs="Times New Roman"/>
                <w:b/>
                <w:color w:val="000000"/>
                <w:sz w:val="24"/>
                <w:szCs w:val="24"/>
              </w:rPr>
              <w:t>.1.c</w:t>
            </w:r>
          </w:p>
        </w:tc>
        <w:tc>
          <w:tcPr>
            <w:tcW w:w="2152" w:type="dxa"/>
            <w:shd w:val="clear" w:color="auto" w:fill="auto"/>
            <w:noWrap/>
            <w:vAlign w:val="center"/>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sz w:val="24"/>
                <w:szCs w:val="24"/>
              </w:rPr>
              <w:t>Okulun özel eğitime ihtiyaç duyan bireylerin kullanımına uygunluğu</w:t>
            </w:r>
          </w:p>
        </w:tc>
        <w:tc>
          <w:tcPr>
            <w:tcW w:w="906"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047CF8">
              <w:rPr>
                <w:rFonts w:ascii="Times New Roman" w:hAnsi="Times New Roman" w:cs="Times New Roman"/>
                <w:color w:val="000000"/>
                <w:sz w:val="24"/>
                <w:szCs w:val="24"/>
              </w:rPr>
              <w:t>0</w:t>
            </w:r>
          </w:p>
        </w:tc>
        <w:tc>
          <w:tcPr>
            <w:tcW w:w="906"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907"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w:t>
            </w:r>
            <w:r>
              <w:rPr>
                <w:rFonts w:ascii="Times New Roman" w:hAnsi="Times New Roman" w:cs="Times New Roman"/>
                <w:color w:val="000000"/>
                <w:sz w:val="24"/>
                <w:szCs w:val="24"/>
              </w:rPr>
              <w:t>60</w:t>
            </w:r>
          </w:p>
        </w:tc>
        <w:tc>
          <w:tcPr>
            <w:tcW w:w="906"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w:t>
            </w:r>
            <w:r>
              <w:rPr>
                <w:rFonts w:ascii="Times New Roman" w:hAnsi="Times New Roman" w:cs="Times New Roman"/>
                <w:color w:val="000000"/>
                <w:sz w:val="24"/>
                <w:szCs w:val="24"/>
              </w:rPr>
              <w:t>70</w:t>
            </w:r>
          </w:p>
        </w:tc>
        <w:tc>
          <w:tcPr>
            <w:tcW w:w="101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047CF8">
              <w:rPr>
                <w:rFonts w:ascii="Times New Roman" w:hAnsi="Times New Roman" w:cs="Times New Roman"/>
                <w:color w:val="000000"/>
                <w:sz w:val="24"/>
                <w:szCs w:val="24"/>
              </w:rPr>
              <w:t>0</w:t>
            </w:r>
          </w:p>
        </w:tc>
        <w:tc>
          <w:tcPr>
            <w:tcW w:w="1130" w:type="dxa"/>
          </w:tcPr>
          <w:p w:rsidR="006C554D" w:rsidRPr="00047CF8" w:rsidRDefault="006C554D" w:rsidP="00AE0F54">
            <w:pPr>
              <w:spacing w:after="0" w:line="240" w:lineRule="auto"/>
              <w:rPr>
                <w:rFonts w:ascii="Times New Roman" w:hAnsi="Times New Roman" w:cs="Times New Roman"/>
                <w:color w:val="000000"/>
                <w:sz w:val="24"/>
                <w:szCs w:val="24"/>
              </w:rPr>
            </w:pPr>
          </w:p>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%100</w:t>
            </w:r>
          </w:p>
        </w:tc>
      </w:tr>
    </w:tbl>
    <w:p w:rsidR="006C554D" w:rsidRPr="00047CF8" w:rsidRDefault="006C554D" w:rsidP="006C554D">
      <w:pPr>
        <w:spacing w:after="0" w:line="360" w:lineRule="auto"/>
        <w:jc w:val="both"/>
        <w:rPr>
          <w:rFonts w:ascii="Times New Roman" w:hAnsi="Times New Roman" w:cs="Times New Roman"/>
          <w:b/>
          <w:bCs/>
          <w:sz w:val="24"/>
          <w:szCs w:val="24"/>
        </w:rPr>
      </w:pPr>
      <w:r w:rsidRPr="00047CF8">
        <w:rPr>
          <w:rFonts w:ascii="Times New Roman" w:hAnsi="Times New Roman" w:cs="Times New Roman"/>
          <w:b/>
          <w:bCs/>
          <w:sz w:val="24"/>
          <w:szCs w:val="24"/>
        </w:rPr>
        <w:t>Performans Göstergeleri:</w:t>
      </w:r>
    </w:p>
    <w:p w:rsidR="006C554D" w:rsidRPr="00047CF8" w:rsidRDefault="006C554D" w:rsidP="006C554D">
      <w:pPr>
        <w:pStyle w:val="AralkYok"/>
        <w:rPr>
          <w:rFonts w:ascii="Times New Roman" w:eastAsia="TimesNewRoman" w:hAnsi="Times New Roman"/>
          <w:sz w:val="24"/>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r w:rsidRPr="00047CF8">
        <w:rPr>
          <w:rFonts w:ascii="Times New Roman" w:hAnsi="Times New Roman"/>
          <w:b/>
          <w:szCs w:val="24"/>
        </w:rPr>
        <w:t>Eylemler:</w:t>
      </w:r>
    </w:p>
    <w:tbl>
      <w:tblPr>
        <w:tblW w:w="4389" w:type="pct"/>
        <w:tblLayout w:type="fixed"/>
        <w:tblCellMar>
          <w:left w:w="70" w:type="dxa"/>
          <w:right w:w="70" w:type="dxa"/>
        </w:tblCellMar>
        <w:tblLook w:val="04A0"/>
      </w:tblPr>
      <w:tblGrid>
        <w:gridCol w:w="822"/>
        <w:gridCol w:w="4512"/>
        <w:gridCol w:w="1400"/>
        <w:gridCol w:w="2297"/>
      </w:tblGrid>
      <w:tr w:rsidR="006C554D" w:rsidRPr="00047CF8" w:rsidTr="00AE0F54">
        <w:trPr>
          <w:trHeight w:val="441"/>
          <w:tblHeader/>
        </w:trPr>
        <w:tc>
          <w:tcPr>
            <w:tcW w:w="455"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No</w:t>
            </w:r>
          </w:p>
        </w:tc>
        <w:tc>
          <w:tcPr>
            <w:tcW w:w="2498"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İfadesi</w:t>
            </w:r>
          </w:p>
        </w:tc>
        <w:tc>
          <w:tcPr>
            <w:tcW w:w="775"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Sorumlusu</w:t>
            </w:r>
          </w:p>
        </w:tc>
        <w:tc>
          <w:tcPr>
            <w:tcW w:w="1272"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Tarihi</w:t>
            </w:r>
          </w:p>
        </w:tc>
      </w:tr>
      <w:tr w:rsidR="006C554D" w:rsidRPr="00047CF8" w:rsidTr="00AE0F54">
        <w:trPr>
          <w:trHeight w:val="567"/>
        </w:trPr>
        <w:tc>
          <w:tcPr>
            <w:tcW w:w="455" w:type="pct"/>
            <w:tcBorders>
              <w:top w:val="single" w:sz="8" w:space="0" w:color="000000"/>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Pr="00047CF8">
              <w:rPr>
                <w:rFonts w:ascii="Times New Roman" w:hAnsi="Times New Roman" w:cs="Times New Roman"/>
                <w:b/>
                <w:bCs/>
                <w:color w:val="000000"/>
                <w:sz w:val="24"/>
                <w:szCs w:val="24"/>
              </w:rPr>
              <w:t>.1.1.</w:t>
            </w:r>
          </w:p>
        </w:tc>
        <w:tc>
          <w:tcPr>
            <w:tcW w:w="2498" w:type="pct"/>
            <w:tcBorders>
              <w:top w:val="single" w:sz="8" w:space="0" w:color="000000"/>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 xml:space="preserve">Okula yeni başlayan tüm kademelerdeki öğrencilere (yeni kayıt, nakil) </w:t>
            </w:r>
            <w:proofErr w:type="gramStart"/>
            <w:r w:rsidRPr="00047CF8">
              <w:rPr>
                <w:rFonts w:ascii="Times New Roman" w:hAnsi="Times New Roman" w:cs="Times New Roman"/>
                <w:color w:val="000000"/>
                <w:sz w:val="24"/>
                <w:szCs w:val="24"/>
              </w:rPr>
              <w:t>oryantasyon</w:t>
            </w:r>
            <w:proofErr w:type="gramEnd"/>
            <w:r w:rsidRPr="00047CF8">
              <w:rPr>
                <w:rFonts w:ascii="Times New Roman" w:hAnsi="Times New Roman" w:cs="Times New Roman"/>
                <w:color w:val="000000"/>
                <w:sz w:val="24"/>
                <w:szCs w:val="24"/>
              </w:rPr>
              <w:t xml:space="preserve"> çalışması yapılacaktır. </w:t>
            </w:r>
          </w:p>
        </w:tc>
        <w:tc>
          <w:tcPr>
            <w:tcW w:w="775" w:type="pct"/>
            <w:tcBorders>
              <w:top w:val="single" w:sz="8" w:space="0" w:color="000000"/>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Tüm öğretmenler</w:t>
            </w:r>
          </w:p>
        </w:tc>
        <w:tc>
          <w:tcPr>
            <w:tcW w:w="1272" w:type="pct"/>
            <w:tcBorders>
              <w:top w:val="single" w:sz="8" w:space="0" w:color="000000"/>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Yeni kayıtlar için okulun açıldığı ilk hafta ve nakil gelenler için nakil geldikleri hafta</w:t>
            </w:r>
          </w:p>
        </w:tc>
      </w:tr>
      <w:tr w:rsidR="006C554D" w:rsidRPr="00047CF8" w:rsidTr="00AE0F54">
        <w:trPr>
          <w:trHeight w:val="567"/>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Pr="00047CF8">
              <w:rPr>
                <w:rFonts w:ascii="Times New Roman" w:hAnsi="Times New Roman" w:cs="Times New Roman"/>
                <w:b/>
                <w:bCs/>
                <w:color w:val="000000"/>
                <w:sz w:val="24"/>
                <w:szCs w:val="24"/>
              </w:rPr>
              <w:t>.1.2</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sz w:val="24"/>
                <w:szCs w:val="24"/>
                <w:highlight w:val="green"/>
              </w:rPr>
            </w:pPr>
            <w:r w:rsidRPr="00047CF8">
              <w:rPr>
                <w:rFonts w:ascii="Times New Roman" w:hAnsi="Times New Roman" w:cs="Times New Roman"/>
                <w:sz w:val="24"/>
                <w:szCs w:val="24"/>
              </w:rPr>
              <w:t xml:space="preserve">Okulun özel eğitime ihtiyaç duyan bireylerin kullanımının kolaylaştırılması için çalışmalar yaptırılacaktır. </w:t>
            </w:r>
          </w:p>
        </w:tc>
        <w:tc>
          <w:tcPr>
            <w:tcW w:w="775"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 xml:space="preserve">Okul Müdürü </w:t>
            </w:r>
            <w:proofErr w:type="gramStart"/>
            <w:r w:rsidRPr="00047CF8">
              <w:rPr>
                <w:rFonts w:ascii="Times New Roman" w:hAnsi="Times New Roman" w:cs="Times New Roman"/>
                <w:color w:val="000000"/>
                <w:sz w:val="24"/>
                <w:szCs w:val="24"/>
              </w:rPr>
              <w:t>ve  OAB</w:t>
            </w:r>
            <w:proofErr w:type="gramEnd"/>
            <w:r w:rsidRPr="00047CF8">
              <w:rPr>
                <w:rFonts w:ascii="Times New Roman" w:hAnsi="Times New Roman" w:cs="Times New Roman"/>
                <w:color w:val="000000"/>
                <w:sz w:val="24"/>
                <w:szCs w:val="24"/>
              </w:rPr>
              <w:t xml:space="preserve"> Başkanı</w:t>
            </w:r>
          </w:p>
        </w:tc>
        <w:tc>
          <w:tcPr>
            <w:tcW w:w="1272"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Temmuz 2019</w:t>
            </w:r>
          </w:p>
        </w:tc>
      </w:tr>
    </w:tbl>
    <w:p w:rsidR="006C554D" w:rsidRPr="00047CF8"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Pr="00047CF8" w:rsidRDefault="006C554D" w:rsidP="006C554D">
      <w:pPr>
        <w:autoSpaceDE w:val="0"/>
        <w:autoSpaceDN w:val="0"/>
        <w:adjustRightInd w:val="0"/>
        <w:spacing w:after="0" w:line="240" w:lineRule="atLeast"/>
        <w:contextualSpacing/>
        <w:rPr>
          <w:rFonts w:ascii="Times New Roman" w:hAnsi="Times New Roman" w:cs="Times New Roman"/>
          <w:sz w:val="24"/>
          <w:szCs w:val="24"/>
          <w:lang w:val="pt-BR"/>
        </w:rPr>
      </w:pPr>
      <w:r w:rsidRPr="000A0AB4">
        <w:rPr>
          <w:rStyle w:val="Gl"/>
          <w:rFonts w:ascii="Times New Roman" w:eastAsia="Calibri" w:hAnsi="Times New Roman" w:cs="Times New Roman"/>
          <w:iCs/>
          <w:color w:val="4F81BD" w:themeColor="accent1"/>
          <w:sz w:val="24"/>
          <w:szCs w:val="24"/>
        </w:rPr>
        <w:t>Stratejik Amaç 3</w:t>
      </w:r>
      <w:r w:rsidRPr="00047CF8">
        <w:rPr>
          <w:rStyle w:val="Gl"/>
          <w:rFonts w:ascii="Times New Roman" w:eastAsia="Calibri" w:hAnsi="Times New Roman" w:cs="Times New Roman"/>
          <w:iCs/>
          <w:sz w:val="24"/>
          <w:szCs w:val="24"/>
        </w:rPr>
        <w:t>:</w:t>
      </w:r>
      <w:r w:rsidRPr="00047CF8">
        <w:rPr>
          <w:rFonts w:ascii="Times New Roman" w:hAnsi="Times New Roman" w:cs="Times New Roman"/>
          <w:sz w:val="24"/>
          <w:szCs w:val="24"/>
          <w:lang w:val="pt-BR"/>
        </w:rPr>
        <w:t>Okul – Veli işbirliğinin geliştirilmesi.</w:t>
      </w:r>
    </w:p>
    <w:p w:rsidR="006C554D" w:rsidRPr="00047CF8" w:rsidRDefault="006C554D" w:rsidP="006C554D">
      <w:pPr>
        <w:autoSpaceDE w:val="0"/>
        <w:autoSpaceDN w:val="0"/>
        <w:adjustRightInd w:val="0"/>
        <w:spacing w:after="0" w:line="240" w:lineRule="atLeast"/>
        <w:contextualSpacing/>
        <w:rPr>
          <w:rFonts w:ascii="Times New Roman" w:hAnsi="Times New Roman" w:cs="Times New Roman"/>
          <w:i/>
          <w:sz w:val="24"/>
          <w:szCs w:val="24"/>
        </w:rPr>
      </w:pPr>
    </w:p>
    <w:p w:rsidR="006C554D" w:rsidRPr="00FF33F0" w:rsidRDefault="006C554D" w:rsidP="006C554D">
      <w:pPr>
        <w:rPr>
          <w:rFonts w:ascii="Times New Roman" w:hAnsi="Times New Roman" w:cs="Times New Roman"/>
          <w:sz w:val="24"/>
          <w:szCs w:val="24"/>
        </w:rPr>
      </w:pPr>
      <w:r w:rsidRPr="00047CF8">
        <w:rPr>
          <w:rFonts w:ascii="Times New Roman" w:hAnsi="Times New Roman" w:cs="Times New Roman"/>
          <w:b/>
          <w:bCs/>
          <w:sz w:val="24"/>
          <w:szCs w:val="24"/>
        </w:rPr>
        <w:t xml:space="preserve">Stratejik Hedef </w:t>
      </w:r>
      <w:proofErr w:type="gramStart"/>
      <w:r>
        <w:rPr>
          <w:rFonts w:ascii="Times New Roman" w:hAnsi="Times New Roman" w:cs="Times New Roman"/>
          <w:b/>
          <w:bCs/>
          <w:sz w:val="24"/>
          <w:szCs w:val="24"/>
        </w:rPr>
        <w:t>3.</w:t>
      </w:r>
      <w:r w:rsidRPr="00047CF8">
        <w:rPr>
          <w:rFonts w:ascii="Times New Roman" w:hAnsi="Times New Roman" w:cs="Times New Roman"/>
          <w:b/>
          <w:bCs/>
          <w:sz w:val="24"/>
          <w:szCs w:val="24"/>
        </w:rPr>
        <w:t>1</w:t>
      </w:r>
      <w:proofErr w:type="gramEnd"/>
      <w:r w:rsidRPr="00047CF8">
        <w:rPr>
          <w:rFonts w:ascii="Times New Roman" w:hAnsi="Times New Roman" w:cs="Times New Roman"/>
          <w:b/>
          <w:bCs/>
          <w:sz w:val="24"/>
          <w:szCs w:val="24"/>
        </w:rPr>
        <w:t>:</w:t>
      </w:r>
      <w:r w:rsidRPr="00047CF8">
        <w:rPr>
          <w:rFonts w:ascii="Times New Roman" w:hAnsi="Times New Roman" w:cs="Times New Roman"/>
          <w:sz w:val="24"/>
          <w:szCs w:val="24"/>
        </w:rPr>
        <w:t>Velilerin yapılan çalışmalara ve toplantılara katılım düzeyini % 60’tan plan sonunda  % 90’a çıkarmak.</w:t>
      </w:r>
    </w:p>
    <w:p w:rsidR="006C554D" w:rsidRDefault="006C554D" w:rsidP="006C554D">
      <w:pPr>
        <w:spacing w:after="0" w:line="360" w:lineRule="auto"/>
        <w:jc w:val="both"/>
        <w:rPr>
          <w:rFonts w:ascii="Times New Roman" w:hAnsi="Times New Roman" w:cs="Times New Roman"/>
          <w:b/>
          <w:bCs/>
          <w:sz w:val="24"/>
          <w:szCs w:val="24"/>
        </w:rPr>
      </w:pPr>
    </w:p>
    <w:p w:rsidR="006C554D" w:rsidRPr="00047CF8" w:rsidRDefault="006C554D" w:rsidP="006C554D">
      <w:pPr>
        <w:spacing w:after="0" w:line="360" w:lineRule="auto"/>
        <w:jc w:val="both"/>
        <w:rPr>
          <w:rFonts w:ascii="Times New Roman" w:hAnsi="Times New Roman" w:cs="Times New Roman"/>
          <w:b/>
          <w:bCs/>
          <w:sz w:val="24"/>
          <w:szCs w:val="24"/>
        </w:rPr>
      </w:pPr>
      <w:r w:rsidRPr="00047CF8">
        <w:rPr>
          <w:rFonts w:ascii="Times New Roman" w:hAnsi="Times New Roman" w:cs="Times New Roman"/>
          <w:b/>
          <w:bCs/>
          <w:sz w:val="24"/>
          <w:szCs w:val="24"/>
        </w:rPr>
        <w:t>Performans Göstergeleri:</w:t>
      </w:r>
    </w:p>
    <w:tbl>
      <w:tblPr>
        <w:tblpPr w:leftFromText="141" w:rightFromText="141" w:vertAnchor="text" w:horzAnchor="margin" w:tblpX="70" w:tblpY="256"/>
        <w:tblW w:w="90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05"/>
        <w:gridCol w:w="441"/>
        <w:gridCol w:w="2315"/>
        <w:gridCol w:w="962"/>
        <w:gridCol w:w="992"/>
        <w:gridCol w:w="851"/>
        <w:gridCol w:w="992"/>
        <w:gridCol w:w="992"/>
        <w:gridCol w:w="851"/>
      </w:tblGrid>
      <w:tr w:rsidR="006C554D" w:rsidRPr="00047CF8" w:rsidTr="00AE0F54">
        <w:trPr>
          <w:trHeight w:val="287"/>
        </w:trPr>
        <w:tc>
          <w:tcPr>
            <w:tcW w:w="605" w:type="dxa"/>
            <w:vMerge w:val="restart"/>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SAM</w:t>
            </w:r>
          </w:p>
        </w:tc>
        <w:tc>
          <w:tcPr>
            <w:tcW w:w="441" w:type="dxa"/>
            <w:vMerge w:val="restart"/>
            <w:shd w:val="clear" w:color="auto" w:fill="B6DDE8" w:themeFill="accent5" w:themeFillTint="66"/>
            <w:noWrap/>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315" w:type="dxa"/>
            <w:vMerge w:val="restart"/>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PERFORMANS GÖSTERGESİ</w:t>
            </w:r>
          </w:p>
        </w:tc>
        <w:tc>
          <w:tcPr>
            <w:tcW w:w="5640" w:type="dxa"/>
            <w:gridSpan w:val="6"/>
            <w:shd w:val="clear" w:color="auto" w:fill="B6DDE8" w:themeFill="accent5" w:themeFillTint="66"/>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PERFORMANS HEDEFLERİ</w:t>
            </w:r>
          </w:p>
        </w:tc>
      </w:tr>
      <w:tr w:rsidR="006C554D" w:rsidRPr="00047CF8" w:rsidTr="00AE0F54">
        <w:trPr>
          <w:trHeight w:val="287"/>
        </w:trPr>
        <w:tc>
          <w:tcPr>
            <w:tcW w:w="605" w:type="dxa"/>
            <w:vMerge/>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p>
        </w:tc>
        <w:tc>
          <w:tcPr>
            <w:tcW w:w="441" w:type="dxa"/>
            <w:vMerge/>
            <w:shd w:val="clear" w:color="auto" w:fill="B6DDE8" w:themeFill="accent5" w:themeFillTint="66"/>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p>
        </w:tc>
        <w:tc>
          <w:tcPr>
            <w:tcW w:w="2315" w:type="dxa"/>
            <w:vMerge/>
            <w:shd w:val="clear" w:color="auto" w:fill="B6DDE8" w:themeFill="accent5" w:themeFillTint="66"/>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p>
        </w:tc>
        <w:tc>
          <w:tcPr>
            <w:tcW w:w="5640" w:type="dxa"/>
            <w:gridSpan w:val="6"/>
            <w:shd w:val="clear" w:color="auto" w:fill="B6DDE8" w:themeFill="accent5" w:themeFillTint="66"/>
            <w:noWrap/>
            <w:vAlign w:val="center"/>
          </w:tcPr>
          <w:p w:rsidR="006C554D" w:rsidRPr="00047CF8" w:rsidRDefault="006C554D" w:rsidP="00AE0F54">
            <w:pPr>
              <w:spacing w:after="0" w:line="240" w:lineRule="auto"/>
              <w:rPr>
                <w:rFonts w:ascii="Times New Roman" w:hAnsi="Times New Roman" w:cs="Times New Roman"/>
                <w:b/>
                <w:color w:val="000000"/>
                <w:sz w:val="24"/>
                <w:szCs w:val="24"/>
              </w:rPr>
            </w:pPr>
            <w:proofErr w:type="spellStart"/>
            <w:r w:rsidRPr="00047CF8">
              <w:rPr>
                <w:rFonts w:ascii="Times New Roman" w:hAnsi="Times New Roman" w:cs="Times New Roman"/>
                <w:b/>
                <w:color w:val="000000"/>
                <w:sz w:val="24"/>
                <w:szCs w:val="24"/>
              </w:rPr>
              <w:t>MevcutHedef</w:t>
            </w:r>
            <w:proofErr w:type="spellEnd"/>
          </w:p>
        </w:tc>
      </w:tr>
      <w:tr w:rsidR="006C554D" w:rsidRPr="00047CF8" w:rsidTr="00AE0F54">
        <w:trPr>
          <w:trHeight w:val="287"/>
        </w:trPr>
        <w:tc>
          <w:tcPr>
            <w:tcW w:w="605" w:type="dxa"/>
            <w:tcBorders>
              <w:bottom w:val="single" w:sz="8" w:space="0" w:color="000000"/>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SH</w:t>
            </w:r>
          </w:p>
        </w:tc>
        <w:tc>
          <w:tcPr>
            <w:tcW w:w="441" w:type="dxa"/>
            <w:tcBorders>
              <w:bottom w:val="single" w:sz="8" w:space="0" w:color="000000"/>
            </w:tcBorders>
            <w:shd w:val="clear" w:color="auto" w:fill="B6DDE8" w:themeFill="accent5" w:themeFillTint="66"/>
            <w:noWrap/>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047CF8">
              <w:rPr>
                <w:rFonts w:ascii="Times New Roman" w:hAnsi="Times New Roman" w:cs="Times New Roman"/>
                <w:b/>
                <w:bCs/>
                <w:color w:val="000000"/>
                <w:sz w:val="24"/>
                <w:szCs w:val="24"/>
              </w:rPr>
              <w:t>.1.</w:t>
            </w:r>
          </w:p>
        </w:tc>
        <w:tc>
          <w:tcPr>
            <w:tcW w:w="2315" w:type="dxa"/>
            <w:vMerge/>
            <w:shd w:val="clear" w:color="auto" w:fill="B6DDE8" w:themeFill="accent5" w:themeFillTint="66"/>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p>
        </w:tc>
        <w:tc>
          <w:tcPr>
            <w:tcW w:w="962"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w:t>
            </w:r>
            <w:r>
              <w:rPr>
                <w:rFonts w:ascii="Times New Roman" w:hAnsi="Times New Roman" w:cs="Times New Roman"/>
                <w:b/>
                <w:color w:val="000000"/>
                <w:sz w:val="24"/>
                <w:szCs w:val="24"/>
              </w:rPr>
              <w:t>22</w:t>
            </w:r>
          </w:p>
        </w:tc>
        <w:tc>
          <w:tcPr>
            <w:tcW w:w="992"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w:t>
            </w:r>
            <w:r>
              <w:rPr>
                <w:rFonts w:ascii="Times New Roman" w:hAnsi="Times New Roman" w:cs="Times New Roman"/>
                <w:b/>
                <w:color w:val="000000"/>
                <w:sz w:val="24"/>
                <w:szCs w:val="24"/>
              </w:rPr>
              <w:t>23</w:t>
            </w:r>
          </w:p>
        </w:tc>
        <w:tc>
          <w:tcPr>
            <w:tcW w:w="851"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4</w:t>
            </w:r>
          </w:p>
        </w:tc>
        <w:tc>
          <w:tcPr>
            <w:tcW w:w="992"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5</w:t>
            </w:r>
          </w:p>
        </w:tc>
        <w:tc>
          <w:tcPr>
            <w:tcW w:w="992"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6</w:t>
            </w:r>
          </w:p>
        </w:tc>
        <w:tc>
          <w:tcPr>
            <w:tcW w:w="851" w:type="dxa"/>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7</w:t>
            </w:r>
          </w:p>
        </w:tc>
      </w:tr>
      <w:tr w:rsidR="006C554D" w:rsidRPr="00047CF8" w:rsidTr="00AE0F54">
        <w:trPr>
          <w:trHeight w:val="322"/>
        </w:trPr>
        <w:tc>
          <w:tcPr>
            <w:tcW w:w="605"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441" w:type="dxa"/>
            <w:shd w:val="clear" w:color="auto" w:fill="B6DDE8" w:themeFill="accent5" w:themeFillTint="66"/>
            <w:noWrap/>
            <w:vAlign w:val="center"/>
          </w:tcPr>
          <w:p w:rsidR="006C554D" w:rsidRPr="00047CF8" w:rsidRDefault="006C554D" w:rsidP="00AE0F54">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w:t>
            </w:r>
            <w:r w:rsidRPr="00047CF8">
              <w:rPr>
                <w:rFonts w:ascii="Times New Roman" w:hAnsi="Times New Roman" w:cs="Times New Roman"/>
                <w:b/>
                <w:color w:val="000000"/>
                <w:sz w:val="24"/>
                <w:szCs w:val="24"/>
              </w:rPr>
              <w:t>.1.a</w:t>
            </w:r>
          </w:p>
        </w:tc>
        <w:tc>
          <w:tcPr>
            <w:tcW w:w="2315" w:type="dxa"/>
            <w:shd w:val="clear" w:color="auto" w:fill="auto"/>
            <w:noWrap/>
            <w:vAlign w:val="center"/>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color w:val="000000"/>
                <w:sz w:val="24"/>
                <w:szCs w:val="24"/>
              </w:rPr>
              <w:t>Yapılan veli toplantısı sayısı</w:t>
            </w:r>
          </w:p>
        </w:tc>
        <w:tc>
          <w:tcPr>
            <w:tcW w:w="96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w:t>
            </w:r>
          </w:p>
        </w:tc>
        <w:tc>
          <w:tcPr>
            <w:tcW w:w="99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4</w:t>
            </w:r>
          </w:p>
        </w:tc>
        <w:tc>
          <w:tcPr>
            <w:tcW w:w="851"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5</w:t>
            </w:r>
          </w:p>
        </w:tc>
        <w:tc>
          <w:tcPr>
            <w:tcW w:w="99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6</w:t>
            </w:r>
          </w:p>
        </w:tc>
        <w:tc>
          <w:tcPr>
            <w:tcW w:w="851" w:type="dxa"/>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6</w:t>
            </w:r>
          </w:p>
        </w:tc>
      </w:tr>
      <w:tr w:rsidR="006C554D" w:rsidRPr="00047CF8" w:rsidTr="00AE0F54">
        <w:trPr>
          <w:trHeight w:val="322"/>
        </w:trPr>
        <w:tc>
          <w:tcPr>
            <w:tcW w:w="605"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441" w:type="dxa"/>
            <w:shd w:val="clear" w:color="auto" w:fill="B6DDE8" w:themeFill="accent5" w:themeFillTint="66"/>
            <w:noWrap/>
            <w:vAlign w:val="center"/>
          </w:tcPr>
          <w:p w:rsidR="006C554D" w:rsidRPr="00047CF8" w:rsidRDefault="006C554D" w:rsidP="00AE0F54">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w:t>
            </w:r>
            <w:r w:rsidRPr="00047CF8">
              <w:rPr>
                <w:rFonts w:ascii="Times New Roman" w:hAnsi="Times New Roman" w:cs="Times New Roman"/>
                <w:b/>
                <w:color w:val="000000"/>
                <w:sz w:val="24"/>
                <w:szCs w:val="24"/>
              </w:rPr>
              <w:t>1.b</w:t>
            </w:r>
          </w:p>
        </w:tc>
        <w:tc>
          <w:tcPr>
            <w:tcW w:w="2315" w:type="dxa"/>
            <w:shd w:val="clear" w:color="auto" w:fill="auto"/>
            <w:noWrap/>
            <w:vAlign w:val="center"/>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color w:val="000000"/>
                <w:sz w:val="24"/>
                <w:szCs w:val="24"/>
              </w:rPr>
              <w:t>Yapılan toplantılara velilerin katılım oranı</w:t>
            </w:r>
          </w:p>
        </w:tc>
        <w:tc>
          <w:tcPr>
            <w:tcW w:w="96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%60</w:t>
            </w:r>
          </w:p>
        </w:tc>
        <w:tc>
          <w:tcPr>
            <w:tcW w:w="99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%70</w:t>
            </w:r>
          </w:p>
        </w:tc>
        <w:tc>
          <w:tcPr>
            <w:tcW w:w="851"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%80</w:t>
            </w:r>
          </w:p>
        </w:tc>
        <w:tc>
          <w:tcPr>
            <w:tcW w:w="99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%85</w:t>
            </w:r>
          </w:p>
        </w:tc>
        <w:tc>
          <w:tcPr>
            <w:tcW w:w="99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%90</w:t>
            </w:r>
          </w:p>
        </w:tc>
        <w:tc>
          <w:tcPr>
            <w:tcW w:w="851" w:type="dxa"/>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 95</w:t>
            </w:r>
          </w:p>
        </w:tc>
      </w:tr>
      <w:tr w:rsidR="006C554D" w:rsidRPr="00047CF8" w:rsidTr="00AE0F54">
        <w:trPr>
          <w:trHeight w:val="322"/>
        </w:trPr>
        <w:tc>
          <w:tcPr>
            <w:tcW w:w="605"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441" w:type="dxa"/>
            <w:shd w:val="clear" w:color="auto" w:fill="B6DDE8" w:themeFill="accent5" w:themeFillTint="66"/>
            <w:noWrap/>
            <w:vAlign w:val="center"/>
          </w:tcPr>
          <w:p w:rsidR="006C554D" w:rsidRPr="00047CF8" w:rsidRDefault="006C554D" w:rsidP="00AE0F54">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w:t>
            </w:r>
            <w:r w:rsidRPr="00047CF8">
              <w:rPr>
                <w:rFonts w:ascii="Times New Roman" w:hAnsi="Times New Roman" w:cs="Times New Roman"/>
                <w:b/>
                <w:color w:val="000000"/>
                <w:sz w:val="24"/>
                <w:szCs w:val="24"/>
              </w:rPr>
              <w:t>.1.c</w:t>
            </w:r>
          </w:p>
        </w:tc>
        <w:tc>
          <w:tcPr>
            <w:tcW w:w="2315" w:type="dxa"/>
            <w:shd w:val="clear" w:color="auto" w:fill="auto"/>
            <w:noWrap/>
            <w:vAlign w:val="center"/>
          </w:tcPr>
          <w:p w:rsidR="006C554D" w:rsidRPr="00047CF8" w:rsidRDefault="006C554D" w:rsidP="00AE0F54">
            <w:pPr>
              <w:spacing w:after="0" w:line="240" w:lineRule="auto"/>
              <w:rPr>
                <w:rFonts w:ascii="Times New Roman" w:hAnsi="Times New Roman" w:cs="Times New Roman"/>
                <w:sz w:val="24"/>
                <w:szCs w:val="24"/>
              </w:rPr>
            </w:pPr>
            <w:r w:rsidRPr="00047CF8">
              <w:rPr>
                <w:rFonts w:ascii="Times New Roman" w:hAnsi="Times New Roman" w:cs="Times New Roman"/>
                <w:sz w:val="24"/>
                <w:szCs w:val="24"/>
              </w:rPr>
              <w:t>Yapılan ev ziyareti sayısı</w:t>
            </w:r>
          </w:p>
        </w:tc>
        <w:tc>
          <w:tcPr>
            <w:tcW w:w="96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%90</w:t>
            </w:r>
          </w:p>
        </w:tc>
        <w:tc>
          <w:tcPr>
            <w:tcW w:w="99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w:t>
            </w:r>
            <w:r>
              <w:rPr>
                <w:rFonts w:ascii="Times New Roman" w:hAnsi="Times New Roman" w:cs="Times New Roman"/>
                <w:color w:val="000000"/>
                <w:sz w:val="24"/>
                <w:szCs w:val="24"/>
              </w:rPr>
              <w:t>93</w:t>
            </w:r>
          </w:p>
        </w:tc>
        <w:tc>
          <w:tcPr>
            <w:tcW w:w="851"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w:t>
            </w:r>
            <w:r>
              <w:rPr>
                <w:rFonts w:ascii="Times New Roman" w:hAnsi="Times New Roman" w:cs="Times New Roman"/>
                <w:color w:val="000000"/>
                <w:sz w:val="24"/>
                <w:szCs w:val="24"/>
              </w:rPr>
              <w:t>95</w:t>
            </w:r>
          </w:p>
        </w:tc>
        <w:tc>
          <w:tcPr>
            <w:tcW w:w="99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w:t>
            </w:r>
            <w:r>
              <w:rPr>
                <w:rFonts w:ascii="Times New Roman" w:hAnsi="Times New Roman" w:cs="Times New Roman"/>
                <w:color w:val="000000"/>
                <w:sz w:val="24"/>
                <w:szCs w:val="24"/>
              </w:rPr>
              <w:t>99</w:t>
            </w:r>
          </w:p>
        </w:tc>
        <w:tc>
          <w:tcPr>
            <w:tcW w:w="99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%100</w:t>
            </w:r>
          </w:p>
        </w:tc>
        <w:tc>
          <w:tcPr>
            <w:tcW w:w="851" w:type="dxa"/>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%100</w:t>
            </w:r>
          </w:p>
        </w:tc>
      </w:tr>
      <w:tr w:rsidR="006C554D" w:rsidRPr="00047CF8" w:rsidTr="00AE0F54">
        <w:trPr>
          <w:trHeight w:val="322"/>
        </w:trPr>
        <w:tc>
          <w:tcPr>
            <w:tcW w:w="605"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441" w:type="dxa"/>
            <w:shd w:val="clear" w:color="auto" w:fill="B6DDE8" w:themeFill="accent5" w:themeFillTint="66"/>
            <w:noWrap/>
            <w:vAlign w:val="center"/>
          </w:tcPr>
          <w:p w:rsidR="006C554D" w:rsidRPr="00047CF8" w:rsidRDefault="006C554D" w:rsidP="00AE0F54">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w:t>
            </w:r>
            <w:r w:rsidRPr="00047CF8">
              <w:rPr>
                <w:rFonts w:ascii="Times New Roman" w:hAnsi="Times New Roman" w:cs="Times New Roman"/>
                <w:b/>
                <w:color w:val="000000"/>
                <w:sz w:val="24"/>
                <w:szCs w:val="24"/>
              </w:rPr>
              <w:t>.1.d</w:t>
            </w:r>
          </w:p>
        </w:tc>
        <w:tc>
          <w:tcPr>
            <w:tcW w:w="2315" w:type="dxa"/>
            <w:shd w:val="clear" w:color="auto" w:fill="auto"/>
            <w:noWrap/>
            <w:vAlign w:val="center"/>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sz w:val="24"/>
                <w:szCs w:val="24"/>
              </w:rPr>
              <w:t xml:space="preserve">Velilere düzenlenen memnuniyet anketi sayısı </w:t>
            </w:r>
            <w:proofErr w:type="gramStart"/>
            <w:r w:rsidRPr="00047CF8">
              <w:rPr>
                <w:rFonts w:ascii="Times New Roman" w:hAnsi="Times New Roman" w:cs="Times New Roman"/>
                <w:sz w:val="24"/>
                <w:szCs w:val="24"/>
              </w:rPr>
              <w:t>ve  memnuniyet</w:t>
            </w:r>
            <w:proofErr w:type="gramEnd"/>
            <w:r w:rsidRPr="00047CF8">
              <w:rPr>
                <w:rFonts w:ascii="Times New Roman" w:hAnsi="Times New Roman" w:cs="Times New Roman"/>
                <w:sz w:val="24"/>
                <w:szCs w:val="24"/>
              </w:rPr>
              <w:t xml:space="preserve"> oranı</w:t>
            </w:r>
          </w:p>
        </w:tc>
        <w:tc>
          <w:tcPr>
            <w:tcW w:w="96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1-%90</w:t>
            </w:r>
          </w:p>
        </w:tc>
        <w:tc>
          <w:tcPr>
            <w:tcW w:w="99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2-%95</w:t>
            </w:r>
          </w:p>
        </w:tc>
        <w:tc>
          <w:tcPr>
            <w:tcW w:w="851"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2-%99</w:t>
            </w:r>
          </w:p>
        </w:tc>
        <w:tc>
          <w:tcPr>
            <w:tcW w:w="99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2-%99</w:t>
            </w:r>
          </w:p>
        </w:tc>
        <w:tc>
          <w:tcPr>
            <w:tcW w:w="992"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2-%99</w:t>
            </w:r>
          </w:p>
        </w:tc>
        <w:tc>
          <w:tcPr>
            <w:tcW w:w="851" w:type="dxa"/>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2-%99</w:t>
            </w:r>
          </w:p>
        </w:tc>
      </w:tr>
    </w:tbl>
    <w:p w:rsidR="006C554D" w:rsidRPr="00047CF8" w:rsidRDefault="006C554D" w:rsidP="006C554D">
      <w:pPr>
        <w:pStyle w:val="AralkYok"/>
        <w:rPr>
          <w:rFonts w:ascii="Times New Roman" w:eastAsia="TimesNewRoman" w:hAnsi="Times New Roman"/>
          <w:sz w:val="24"/>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r w:rsidRPr="00047CF8">
        <w:rPr>
          <w:rFonts w:ascii="Times New Roman" w:hAnsi="Times New Roman"/>
          <w:b/>
          <w:szCs w:val="24"/>
        </w:rPr>
        <w:t>Eylemler:</w:t>
      </w:r>
    </w:p>
    <w:tbl>
      <w:tblPr>
        <w:tblW w:w="4389" w:type="pct"/>
        <w:tblLayout w:type="fixed"/>
        <w:tblCellMar>
          <w:left w:w="70" w:type="dxa"/>
          <w:right w:w="70" w:type="dxa"/>
        </w:tblCellMar>
        <w:tblLook w:val="04A0"/>
      </w:tblPr>
      <w:tblGrid>
        <w:gridCol w:w="822"/>
        <w:gridCol w:w="4512"/>
        <w:gridCol w:w="2252"/>
        <w:gridCol w:w="1445"/>
      </w:tblGrid>
      <w:tr w:rsidR="006C554D" w:rsidRPr="00047CF8" w:rsidTr="00AE0F54">
        <w:trPr>
          <w:trHeight w:val="441"/>
          <w:tblHeader/>
        </w:trPr>
        <w:tc>
          <w:tcPr>
            <w:tcW w:w="455"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No</w:t>
            </w:r>
          </w:p>
        </w:tc>
        <w:tc>
          <w:tcPr>
            <w:tcW w:w="2498"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İfadesi</w:t>
            </w:r>
          </w:p>
        </w:tc>
        <w:tc>
          <w:tcPr>
            <w:tcW w:w="1247"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Sorumlusu</w:t>
            </w:r>
          </w:p>
        </w:tc>
        <w:tc>
          <w:tcPr>
            <w:tcW w:w="800"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Tarihi</w:t>
            </w:r>
          </w:p>
        </w:tc>
      </w:tr>
      <w:tr w:rsidR="006C554D" w:rsidRPr="00047CF8" w:rsidTr="00AE0F54">
        <w:trPr>
          <w:trHeight w:val="567"/>
        </w:trPr>
        <w:tc>
          <w:tcPr>
            <w:tcW w:w="455" w:type="pct"/>
            <w:tcBorders>
              <w:top w:val="single" w:sz="8" w:space="0" w:color="000000"/>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047CF8">
              <w:rPr>
                <w:rFonts w:ascii="Times New Roman" w:hAnsi="Times New Roman" w:cs="Times New Roman"/>
                <w:b/>
                <w:bCs/>
                <w:color w:val="000000"/>
                <w:sz w:val="24"/>
                <w:szCs w:val="24"/>
              </w:rPr>
              <w:t>.1.1.</w:t>
            </w:r>
          </w:p>
        </w:tc>
        <w:tc>
          <w:tcPr>
            <w:tcW w:w="2498" w:type="pct"/>
            <w:tcBorders>
              <w:top w:val="single" w:sz="8" w:space="0" w:color="000000"/>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color w:val="000000"/>
                <w:sz w:val="24"/>
                <w:szCs w:val="24"/>
              </w:rPr>
              <w:t>Veli toplantısı sayısı kademeli olarak arttırılacak.</w:t>
            </w:r>
          </w:p>
        </w:tc>
        <w:tc>
          <w:tcPr>
            <w:tcW w:w="1247" w:type="pct"/>
            <w:tcBorders>
              <w:top w:val="single" w:sz="8" w:space="0" w:color="000000"/>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Müdürü</w:t>
            </w:r>
          </w:p>
        </w:tc>
        <w:tc>
          <w:tcPr>
            <w:tcW w:w="800" w:type="pct"/>
            <w:tcBorders>
              <w:top w:val="single" w:sz="8" w:space="0" w:color="000000"/>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Her Yıl</w:t>
            </w:r>
          </w:p>
        </w:tc>
      </w:tr>
      <w:tr w:rsidR="006C554D" w:rsidRPr="00047CF8" w:rsidTr="00AE0F54">
        <w:trPr>
          <w:trHeight w:val="567"/>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047CF8">
              <w:rPr>
                <w:rFonts w:ascii="Times New Roman" w:hAnsi="Times New Roman" w:cs="Times New Roman"/>
                <w:b/>
                <w:bCs/>
                <w:color w:val="000000"/>
                <w:sz w:val="24"/>
                <w:szCs w:val="24"/>
              </w:rPr>
              <w:t>.1.2</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rPr>
                <w:rFonts w:ascii="Times New Roman" w:hAnsi="Times New Roman" w:cs="Times New Roman"/>
                <w:sz w:val="24"/>
                <w:szCs w:val="24"/>
                <w:highlight w:val="green"/>
              </w:rPr>
            </w:pPr>
            <w:r w:rsidRPr="00047CF8">
              <w:rPr>
                <w:rFonts w:ascii="Times New Roman" w:hAnsi="Times New Roman" w:cs="Times New Roman"/>
                <w:sz w:val="24"/>
                <w:szCs w:val="24"/>
              </w:rPr>
              <w:t>Velilerimizin toplantılara katılım oranını yükseltmek için bilgilendirme çalışmaları yapılacak. (Broşür-</w:t>
            </w:r>
            <w:proofErr w:type="gramStart"/>
            <w:r w:rsidRPr="00047CF8">
              <w:rPr>
                <w:rFonts w:ascii="Times New Roman" w:hAnsi="Times New Roman" w:cs="Times New Roman"/>
                <w:sz w:val="24"/>
                <w:szCs w:val="24"/>
              </w:rPr>
              <w:t>afiş  hazırlanması</w:t>
            </w:r>
            <w:proofErr w:type="gramEnd"/>
            <w:r w:rsidRPr="00047CF8">
              <w:rPr>
                <w:rFonts w:ascii="Times New Roman" w:hAnsi="Times New Roman" w:cs="Times New Roman"/>
                <w:sz w:val="24"/>
                <w:szCs w:val="24"/>
              </w:rPr>
              <w:t>, ev ziyaretleri vb.)</w:t>
            </w:r>
          </w:p>
        </w:tc>
        <w:tc>
          <w:tcPr>
            <w:tcW w:w="124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Tüm öğretmenler</w:t>
            </w:r>
          </w:p>
        </w:tc>
        <w:tc>
          <w:tcPr>
            <w:tcW w:w="8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Her Yıl</w:t>
            </w:r>
          </w:p>
        </w:tc>
      </w:tr>
      <w:tr w:rsidR="006C554D" w:rsidRPr="00047CF8" w:rsidTr="00AE0F54">
        <w:trPr>
          <w:trHeight w:val="567"/>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047CF8">
              <w:rPr>
                <w:rFonts w:ascii="Times New Roman" w:hAnsi="Times New Roman" w:cs="Times New Roman"/>
                <w:b/>
                <w:bCs/>
                <w:color w:val="000000"/>
                <w:sz w:val="24"/>
                <w:szCs w:val="24"/>
              </w:rPr>
              <w:t>.1.3</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sz w:val="24"/>
                <w:szCs w:val="24"/>
                <w:highlight w:val="green"/>
              </w:rPr>
            </w:pPr>
            <w:r w:rsidRPr="00047CF8">
              <w:rPr>
                <w:rFonts w:ascii="Times New Roman" w:hAnsi="Times New Roman" w:cs="Times New Roman"/>
                <w:sz w:val="24"/>
                <w:szCs w:val="24"/>
              </w:rPr>
              <w:t xml:space="preserve">Velilerimiz evlerinde ziyaret edilecek ve öğrenci hakkında detaylı bilgi sahibi olunacak. </w:t>
            </w:r>
          </w:p>
        </w:tc>
        <w:tc>
          <w:tcPr>
            <w:tcW w:w="124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Tüm öğretmenler</w:t>
            </w:r>
          </w:p>
        </w:tc>
        <w:tc>
          <w:tcPr>
            <w:tcW w:w="8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Her Yıl</w:t>
            </w:r>
          </w:p>
        </w:tc>
      </w:tr>
      <w:tr w:rsidR="006C554D" w:rsidRPr="00047CF8" w:rsidTr="00AE0F54">
        <w:trPr>
          <w:trHeight w:val="386"/>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047CF8">
              <w:rPr>
                <w:rFonts w:ascii="Times New Roman" w:hAnsi="Times New Roman" w:cs="Times New Roman"/>
                <w:b/>
                <w:bCs/>
                <w:color w:val="000000"/>
                <w:sz w:val="24"/>
                <w:szCs w:val="24"/>
              </w:rPr>
              <w:t>.1.4</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rPr>
                <w:rFonts w:ascii="Times New Roman" w:hAnsi="Times New Roman" w:cs="Times New Roman"/>
                <w:sz w:val="24"/>
                <w:szCs w:val="24"/>
              </w:rPr>
            </w:pPr>
            <w:r w:rsidRPr="00047CF8">
              <w:rPr>
                <w:rFonts w:ascii="Times New Roman" w:hAnsi="Times New Roman" w:cs="Times New Roman"/>
                <w:sz w:val="24"/>
                <w:szCs w:val="24"/>
              </w:rPr>
              <w:t xml:space="preserve">Velilerimize okul memnuniyet anketi yılda 2 defa düzenlenecek ve sonuçlar üzerine çalışma yapılacak. </w:t>
            </w:r>
          </w:p>
        </w:tc>
        <w:tc>
          <w:tcPr>
            <w:tcW w:w="124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w:t>
            </w:r>
          </w:p>
        </w:tc>
        <w:tc>
          <w:tcPr>
            <w:tcW w:w="8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Her yıl ocak- haziran ayları</w:t>
            </w:r>
          </w:p>
        </w:tc>
      </w:tr>
      <w:tr w:rsidR="006C554D" w:rsidRPr="00047CF8" w:rsidTr="00AE0F54">
        <w:trPr>
          <w:trHeight w:val="567"/>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047CF8">
              <w:rPr>
                <w:rFonts w:ascii="Times New Roman" w:hAnsi="Times New Roman" w:cs="Times New Roman"/>
                <w:b/>
                <w:bCs/>
                <w:color w:val="000000"/>
                <w:sz w:val="24"/>
                <w:szCs w:val="24"/>
              </w:rPr>
              <w:t>.1.5</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rPr>
                <w:rFonts w:ascii="Times New Roman" w:hAnsi="Times New Roman" w:cs="Times New Roman"/>
                <w:sz w:val="24"/>
                <w:szCs w:val="24"/>
              </w:rPr>
            </w:pPr>
            <w:r w:rsidRPr="00047CF8">
              <w:rPr>
                <w:rFonts w:ascii="Times New Roman" w:hAnsi="Times New Roman" w:cs="Times New Roman"/>
                <w:sz w:val="24"/>
                <w:szCs w:val="24"/>
              </w:rPr>
              <w:t>Halk Eğitim Merkezi Müdürlüğü ile iş birliği içerisinde velilerimize yönelik kurslar açılacaktır.</w:t>
            </w:r>
          </w:p>
        </w:tc>
        <w:tc>
          <w:tcPr>
            <w:tcW w:w="124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w:t>
            </w:r>
          </w:p>
        </w:tc>
        <w:tc>
          <w:tcPr>
            <w:tcW w:w="8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Her yıl Eylül - haziran ayları</w:t>
            </w:r>
          </w:p>
        </w:tc>
      </w:tr>
    </w:tbl>
    <w:p w:rsidR="006C554D" w:rsidRDefault="006C554D" w:rsidP="006C554D">
      <w:pPr>
        <w:pStyle w:val="Balk2"/>
        <w:jc w:val="center"/>
        <w:rPr>
          <w:rFonts w:ascii="Times New Roman" w:hAnsi="Times New Roman"/>
          <w:color w:val="000000" w:themeColor="text1"/>
          <w:sz w:val="24"/>
          <w:szCs w:val="24"/>
        </w:rPr>
      </w:pPr>
      <w:bookmarkStart w:id="10" w:name="_Toc531097545"/>
    </w:p>
    <w:p w:rsidR="006C554D" w:rsidRDefault="006C554D" w:rsidP="006C554D">
      <w:pPr>
        <w:pStyle w:val="Balk2"/>
        <w:jc w:val="center"/>
        <w:rPr>
          <w:rFonts w:ascii="Times New Roman" w:hAnsi="Times New Roman"/>
          <w:color w:val="000000" w:themeColor="text1"/>
          <w:sz w:val="24"/>
          <w:szCs w:val="24"/>
        </w:rPr>
      </w:pPr>
    </w:p>
    <w:p w:rsidR="006C554D" w:rsidRDefault="006C554D" w:rsidP="006C554D">
      <w:pPr>
        <w:pStyle w:val="Balk2"/>
        <w:rPr>
          <w:rFonts w:ascii="Times New Roman" w:hAnsi="Times New Roman"/>
          <w:color w:val="000000" w:themeColor="text1"/>
          <w:sz w:val="24"/>
          <w:szCs w:val="24"/>
        </w:rPr>
      </w:pPr>
    </w:p>
    <w:p w:rsidR="006C554D" w:rsidRPr="00475EB8" w:rsidRDefault="006C554D" w:rsidP="006C554D"/>
    <w:p w:rsidR="006C554D" w:rsidRPr="008E7FF9" w:rsidRDefault="006C554D" w:rsidP="006C554D">
      <w:pPr>
        <w:pStyle w:val="Balk2"/>
        <w:rPr>
          <w:rFonts w:ascii="Times New Roman" w:hAnsi="Times New Roman"/>
          <w:color w:val="000000" w:themeColor="text1"/>
          <w:sz w:val="24"/>
          <w:szCs w:val="24"/>
        </w:rPr>
      </w:pPr>
      <w:r w:rsidRPr="008E7FF9">
        <w:rPr>
          <w:rFonts w:ascii="Times New Roman" w:hAnsi="Times New Roman"/>
          <w:color w:val="000000" w:themeColor="text1"/>
          <w:sz w:val="24"/>
          <w:szCs w:val="24"/>
        </w:rPr>
        <w:t>TEMA II: EĞİTİM VE ÖĞRETİMDE KALİTENİN ARTIRILMASI</w:t>
      </w:r>
      <w:bookmarkEnd w:id="9"/>
      <w:bookmarkEnd w:id="10"/>
    </w:p>
    <w:p w:rsidR="006C554D" w:rsidRPr="00047CF8" w:rsidRDefault="006C554D" w:rsidP="006C554D">
      <w:pPr>
        <w:ind w:firstLine="708"/>
        <w:jc w:val="both"/>
        <w:rPr>
          <w:rFonts w:ascii="Times New Roman" w:hAnsi="Times New Roman" w:cs="Times New Roman"/>
          <w:sz w:val="24"/>
          <w:szCs w:val="24"/>
        </w:rPr>
      </w:pPr>
      <w:r w:rsidRPr="00047CF8">
        <w:rPr>
          <w:rFonts w:ascii="Times New Roman" w:hAnsi="Times New Roman" w:cs="Times New Roman"/>
          <w:sz w:val="24"/>
          <w:szCs w:val="24"/>
        </w:rPr>
        <w:t xml:space="preserve">Eğitim ve öğretimde kalitenin artırılması başlığı esas olarak eğitim ve öğretim faaliyetinin hayata hazırlama işlevinde yapılacak çalışmaları kapsamaktadır. </w:t>
      </w:r>
    </w:p>
    <w:p w:rsidR="006C554D" w:rsidRPr="00047CF8" w:rsidRDefault="006C554D" w:rsidP="006C554D">
      <w:pPr>
        <w:ind w:firstLine="708"/>
        <w:jc w:val="both"/>
        <w:rPr>
          <w:rFonts w:ascii="Times New Roman" w:hAnsi="Times New Roman" w:cs="Times New Roman"/>
          <w:sz w:val="24"/>
          <w:szCs w:val="24"/>
        </w:rPr>
      </w:pPr>
      <w:r w:rsidRPr="00047CF8">
        <w:rPr>
          <w:rFonts w:ascii="Times New Roman" w:hAnsi="Times New Roman" w:cs="Times New Roman"/>
          <w:sz w:val="24"/>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6C554D" w:rsidRPr="00047CF8" w:rsidRDefault="006C554D" w:rsidP="006C554D">
      <w:pPr>
        <w:shd w:val="clear" w:color="auto" w:fill="FFFFFF"/>
        <w:rPr>
          <w:rFonts w:ascii="Times New Roman" w:hAnsi="Times New Roman" w:cs="Times New Roman"/>
          <w:sz w:val="24"/>
          <w:szCs w:val="24"/>
        </w:rPr>
      </w:pPr>
      <w:r w:rsidRPr="00047CF8">
        <w:rPr>
          <w:rStyle w:val="Gl"/>
          <w:rFonts w:ascii="Times New Roman" w:eastAsia="Calibri" w:hAnsi="Times New Roman" w:cs="Times New Roman"/>
          <w:iCs/>
          <w:sz w:val="24"/>
          <w:szCs w:val="24"/>
        </w:rPr>
        <w:lastRenderedPageBreak/>
        <w:t xml:space="preserve">Stratejik Amaç </w:t>
      </w:r>
      <w:r>
        <w:rPr>
          <w:rStyle w:val="Gl"/>
          <w:rFonts w:ascii="Times New Roman" w:eastAsia="Calibri" w:hAnsi="Times New Roman" w:cs="Times New Roman"/>
          <w:iCs/>
          <w:sz w:val="24"/>
          <w:szCs w:val="24"/>
        </w:rPr>
        <w:t>4</w:t>
      </w:r>
      <w:r w:rsidRPr="00047CF8">
        <w:rPr>
          <w:rStyle w:val="Gl"/>
          <w:rFonts w:ascii="Times New Roman" w:eastAsia="Calibri" w:hAnsi="Times New Roman" w:cs="Times New Roman"/>
          <w:iCs/>
          <w:sz w:val="24"/>
          <w:szCs w:val="24"/>
        </w:rPr>
        <w:t>:</w:t>
      </w:r>
      <w:r w:rsidRPr="00047CF8">
        <w:rPr>
          <w:rFonts w:ascii="Times New Roman" w:hAnsi="Times New Roman" w:cs="Times New Roman"/>
          <w:sz w:val="24"/>
          <w:szCs w:val="24"/>
        </w:rPr>
        <w:t>Öğrencilerimizi; kaliteli eğitim öğretim ortamları hazırlayarak bilgi çağına uygun, proje kültürünü benimseyen, değişim ve gelişime açık ve istekli, her türlü eğitim materyalini etkin kullanarak programların öngördüğü kazanımlar doğrultusunda kendini gerçekleştirmiş beceri sahibi bireyler olarak yetiştirmek, ulusal ve uluslararası düzeyde hayata ve üst öğrenimlere, hazırlamak.</w:t>
      </w:r>
    </w:p>
    <w:p w:rsidR="006C554D" w:rsidRPr="00047CF8" w:rsidRDefault="006C554D" w:rsidP="006C554D">
      <w:pPr>
        <w:shd w:val="clear" w:color="auto" w:fill="FFFFFF"/>
        <w:rPr>
          <w:rFonts w:ascii="Times New Roman" w:hAnsi="Times New Roman" w:cs="Times New Roman"/>
          <w:sz w:val="24"/>
          <w:szCs w:val="24"/>
        </w:rPr>
      </w:pPr>
      <w:r w:rsidRPr="00047CF8">
        <w:rPr>
          <w:rFonts w:ascii="Times New Roman" w:hAnsi="Times New Roman" w:cs="Times New Roman"/>
          <w:b/>
          <w:bCs/>
          <w:sz w:val="24"/>
          <w:szCs w:val="24"/>
        </w:rPr>
        <w:t xml:space="preserve">Stratejik Hedef </w:t>
      </w:r>
      <w:proofErr w:type="gramStart"/>
      <w:r>
        <w:rPr>
          <w:rFonts w:ascii="Times New Roman" w:hAnsi="Times New Roman" w:cs="Times New Roman"/>
          <w:b/>
          <w:bCs/>
          <w:sz w:val="24"/>
          <w:szCs w:val="24"/>
        </w:rPr>
        <w:t>4</w:t>
      </w:r>
      <w:r w:rsidRPr="00047CF8">
        <w:rPr>
          <w:rFonts w:ascii="Times New Roman" w:hAnsi="Times New Roman" w:cs="Times New Roman"/>
          <w:b/>
          <w:bCs/>
          <w:sz w:val="24"/>
          <w:szCs w:val="24"/>
        </w:rPr>
        <w:t>.1</w:t>
      </w:r>
      <w:proofErr w:type="gramEnd"/>
      <w:r w:rsidRPr="00047CF8">
        <w:rPr>
          <w:rFonts w:ascii="Times New Roman" w:hAnsi="Times New Roman" w:cs="Times New Roman"/>
          <w:b/>
          <w:bCs/>
          <w:sz w:val="24"/>
          <w:szCs w:val="24"/>
        </w:rPr>
        <w:t>:</w:t>
      </w:r>
      <w:r w:rsidRPr="00047CF8">
        <w:rPr>
          <w:rFonts w:ascii="Times New Roman" w:hAnsi="Times New Roman" w:cs="Times New Roman"/>
          <w:sz w:val="24"/>
          <w:szCs w:val="24"/>
        </w:rPr>
        <w:t>Öğretim materyalleri ve çevre ortamlarının etkin kullanımı ile rehberlik hizmetlerinden yararlanarak öğrenci başarısını arttırmak.</w:t>
      </w:r>
    </w:p>
    <w:p w:rsidR="006C554D" w:rsidRPr="00047CF8" w:rsidRDefault="006C554D" w:rsidP="006C554D">
      <w:pPr>
        <w:spacing w:after="0" w:line="360" w:lineRule="auto"/>
        <w:jc w:val="both"/>
        <w:rPr>
          <w:rFonts w:ascii="Times New Roman" w:hAnsi="Times New Roman" w:cs="Times New Roman"/>
          <w:b/>
          <w:bCs/>
          <w:sz w:val="24"/>
          <w:szCs w:val="24"/>
        </w:rPr>
      </w:pPr>
      <w:r w:rsidRPr="00047CF8">
        <w:rPr>
          <w:rFonts w:ascii="Times New Roman" w:hAnsi="Times New Roman" w:cs="Times New Roman"/>
          <w:b/>
          <w:bCs/>
          <w:sz w:val="24"/>
          <w:szCs w:val="24"/>
        </w:rPr>
        <w:t>Performans Göstergeleri:</w:t>
      </w:r>
    </w:p>
    <w:tbl>
      <w:tblPr>
        <w:tblpPr w:leftFromText="141" w:rightFromText="141" w:vertAnchor="text" w:horzAnchor="margin" w:tblpX="70" w:tblpY="256"/>
        <w:tblW w:w="9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470"/>
        <w:gridCol w:w="628"/>
        <w:gridCol w:w="3127"/>
        <w:gridCol w:w="909"/>
        <w:gridCol w:w="910"/>
        <w:gridCol w:w="909"/>
        <w:gridCol w:w="910"/>
        <w:gridCol w:w="909"/>
        <w:gridCol w:w="911"/>
      </w:tblGrid>
      <w:tr w:rsidR="006C554D" w:rsidRPr="00047CF8" w:rsidTr="00AE0F54">
        <w:trPr>
          <w:trHeight w:val="282"/>
        </w:trPr>
        <w:tc>
          <w:tcPr>
            <w:tcW w:w="470" w:type="dxa"/>
            <w:vMerge w:val="restart"/>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SAM</w:t>
            </w:r>
          </w:p>
        </w:tc>
        <w:tc>
          <w:tcPr>
            <w:tcW w:w="628" w:type="dxa"/>
            <w:vMerge w:val="restart"/>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3127" w:type="dxa"/>
            <w:vMerge w:val="restart"/>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PERFORMANS GÖSTERGESİ</w:t>
            </w:r>
          </w:p>
        </w:tc>
        <w:tc>
          <w:tcPr>
            <w:tcW w:w="5458" w:type="dxa"/>
            <w:gridSpan w:val="6"/>
            <w:shd w:val="clear" w:color="auto" w:fill="B6DDE8" w:themeFill="accent5" w:themeFillTint="66"/>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PERFORMANS HEDEFLERİ</w:t>
            </w:r>
          </w:p>
        </w:tc>
      </w:tr>
      <w:tr w:rsidR="006C554D" w:rsidRPr="00047CF8" w:rsidTr="00AE0F54">
        <w:trPr>
          <w:trHeight w:val="282"/>
        </w:trPr>
        <w:tc>
          <w:tcPr>
            <w:tcW w:w="470" w:type="dxa"/>
            <w:vMerge/>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p>
        </w:tc>
        <w:tc>
          <w:tcPr>
            <w:tcW w:w="628" w:type="dxa"/>
            <w:vMerge/>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p>
        </w:tc>
        <w:tc>
          <w:tcPr>
            <w:tcW w:w="3127" w:type="dxa"/>
            <w:vMerge/>
            <w:shd w:val="clear" w:color="auto" w:fill="B6DDE8" w:themeFill="accent5" w:themeFillTint="66"/>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p>
        </w:tc>
        <w:tc>
          <w:tcPr>
            <w:tcW w:w="5458" w:type="dxa"/>
            <w:gridSpan w:val="6"/>
            <w:shd w:val="clear" w:color="auto" w:fill="B6DDE8" w:themeFill="accent5" w:themeFillTint="66"/>
            <w:noWrap/>
            <w:vAlign w:val="center"/>
          </w:tcPr>
          <w:p w:rsidR="006C554D" w:rsidRPr="00047CF8" w:rsidRDefault="006C554D" w:rsidP="00AE0F54">
            <w:pPr>
              <w:spacing w:after="0" w:line="240" w:lineRule="auto"/>
              <w:rPr>
                <w:rFonts w:ascii="Times New Roman" w:hAnsi="Times New Roman" w:cs="Times New Roman"/>
                <w:b/>
                <w:color w:val="000000"/>
                <w:sz w:val="24"/>
                <w:szCs w:val="24"/>
              </w:rPr>
            </w:pPr>
            <w:proofErr w:type="spellStart"/>
            <w:r w:rsidRPr="00047CF8">
              <w:rPr>
                <w:rFonts w:ascii="Times New Roman" w:hAnsi="Times New Roman" w:cs="Times New Roman"/>
                <w:b/>
                <w:color w:val="000000"/>
                <w:sz w:val="24"/>
                <w:szCs w:val="24"/>
              </w:rPr>
              <w:t>MevcutHedef</w:t>
            </w:r>
            <w:proofErr w:type="spellEnd"/>
          </w:p>
        </w:tc>
      </w:tr>
      <w:tr w:rsidR="006C554D" w:rsidRPr="00047CF8" w:rsidTr="00AE0F54">
        <w:trPr>
          <w:trHeight w:val="282"/>
        </w:trPr>
        <w:tc>
          <w:tcPr>
            <w:tcW w:w="470" w:type="dxa"/>
            <w:tcBorders>
              <w:bottom w:val="single" w:sz="8" w:space="0" w:color="000000"/>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SH</w:t>
            </w:r>
          </w:p>
        </w:tc>
        <w:tc>
          <w:tcPr>
            <w:tcW w:w="628" w:type="dxa"/>
            <w:tcBorders>
              <w:bottom w:val="single" w:sz="8" w:space="0" w:color="000000"/>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047CF8">
              <w:rPr>
                <w:rFonts w:ascii="Times New Roman" w:hAnsi="Times New Roman" w:cs="Times New Roman"/>
                <w:b/>
                <w:bCs/>
                <w:color w:val="000000"/>
                <w:sz w:val="24"/>
                <w:szCs w:val="24"/>
              </w:rPr>
              <w:t>.1.</w:t>
            </w:r>
          </w:p>
        </w:tc>
        <w:tc>
          <w:tcPr>
            <w:tcW w:w="3127" w:type="dxa"/>
            <w:vMerge/>
            <w:shd w:val="clear" w:color="auto" w:fill="B6DDE8" w:themeFill="accent5" w:themeFillTint="66"/>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p>
        </w:tc>
        <w:tc>
          <w:tcPr>
            <w:tcW w:w="909"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w:t>
            </w:r>
            <w:r>
              <w:rPr>
                <w:rFonts w:ascii="Times New Roman" w:hAnsi="Times New Roman" w:cs="Times New Roman"/>
                <w:b/>
                <w:color w:val="000000"/>
                <w:sz w:val="24"/>
                <w:szCs w:val="24"/>
              </w:rPr>
              <w:t>22</w:t>
            </w:r>
          </w:p>
        </w:tc>
        <w:tc>
          <w:tcPr>
            <w:tcW w:w="910"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w:t>
            </w:r>
            <w:r>
              <w:rPr>
                <w:rFonts w:ascii="Times New Roman" w:hAnsi="Times New Roman" w:cs="Times New Roman"/>
                <w:b/>
                <w:color w:val="000000"/>
                <w:sz w:val="24"/>
                <w:szCs w:val="24"/>
              </w:rPr>
              <w:t>23</w:t>
            </w:r>
          </w:p>
        </w:tc>
        <w:tc>
          <w:tcPr>
            <w:tcW w:w="909"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4</w:t>
            </w:r>
          </w:p>
        </w:tc>
        <w:tc>
          <w:tcPr>
            <w:tcW w:w="910"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5</w:t>
            </w:r>
          </w:p>
        </w:tc>
        <w:tc>
          <w:tcPr>
            <w:tcW w:w="909"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6</w:t>
            </w:r>
          </w:p>
        </w:tc>
        <w:tc>
          <w:tcPr>
            <w:tcW w:w="911" w:type="dxa"/>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7</w:t>
            </w:r>
          </w:p>
        </w:tc>
      </w:tr>
      <w:tr w:rsidR="006C554D" w:rsidRPr="00047CF8" w:rsidTr="00AE0F54">
        <w:trPr>
          <w:trHeight w:val="317"/>
        </w:trPr>
        <w:tc>
          <w:tcPr>
            <w:tcW w:w="470"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628"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047CF8">
              <w:rPr>
                <w:rFonts w:ascii="Times New Roman" w:hAnsi="Times New Roman" w:cs="Times New Roman"/>
                <w:b/>
                <w:color w:val="000000"/>
                <w:sz w:val="24"/>
                <w:szCs w:val="24"/>
              </w:rPr>
              <w:t>.1.a</w:t>
            </w:r>
          </w:p>
        </w:tc>
        <w:tc>
          <w:tcPr>
            <w:tcW w:w="3127" w:type="dxa"/>
            <w:shd w:val="clear" w:color="auto" w:fill="auto"/>
            <w:noWrap/>
            <w:vAlign w:val="center"/>
          </w:tcPr>
          <w:p w:rsidR="006C554D" w:rsidRPr="00047CF8" w:rsidRDefault="006C554D" w:rsidP="00AE0F54">
            <w:pPr>
              <w:shd w:val="clear" w:color="auto" w:fill="FFFFFF"/>
              <w:spacing w:after="0" w:line="240" w:lineRule="auto"/>
              <w:rPr>
                <w:rFonts w:ascii="Times New Roman" w:hAnsi="Times New Roman" w:cs="Times New Roman"/>
                <w:sz w:val="24"/>
                <w:szCs w:val="24"/>
              </w:rPr>
            </w:pPr>
            <w:r w:rsidRPr="00047CF8">
              <w:rPr>
                <w:rFonts w:ascii="Times New Roman" w:hAnsi="Times New Roman" w:cs="Times New Roman"/>
                <w:sz w:val="24"/>
                <w:szCs w:val="24"/>
              </w:rPr>
              <w:t>Düzenlenen sanatsal, bilimsel, kültürel ve sportif faaliyet sayısı</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3</w:t>
            </w:r>
          </w:p>
        </w:tc>
        <w:tc>
          <w:tcPr>
            <w:tcW w:w="910"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5</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7</w:t>
            </w:r>
          </w:p>
        </w:tc>
        <w:tc>
          <w:tcPr>
            <w:tcW w:w="910"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9</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11</w:t>
            </w:r>
          </w:p>
        </w:tc>
        <w:tc>
          <w:tcPr>
            <w:tcW w:w="911" w:type="dxa"/>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13</w:t>
            </w:r>
          </w:p>
        </w:tc>
      </w:tr>
      <w:tr w:rsidR="006C554D" w:rsidRPr="00047CF8" w:rsidTr="00AE0F54">
        <w:trPr>
          <w:trHeight w:val="317"/>
        </w:trPr>
        <w:tc>
          <w:tcPr>
            <w:tcW w:w="470"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628"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047CF8">
              <w:rPr>
                <w:rFonts w:ascii="Times New Roman" w:hAnsi="Times New Roman" w:cs="Times New Roman"/>
                <w:b/>
                <w:color w:val="000000"/>
                <w:sz w:val="24"/>
                <w:szCs w:val="24"/>
              </w:rPr>
              <w:t>.1.b</w:t>
            </w:r>
          </w:p>
        </w:tc>
        <w:tc>
          <w:tcPr>
            <w:tcW w:w="3127" w:type="dxa"/>
            <w:shd w:val="clear" w:color="auto" w:fill="auto"/>
            <w:noWrap/>
            <w:vAlign w:val="center"/>
          </w:tcPr>
          <w:p w:rsidR="006C554D" w:rsidRPr="00047CF8" w:rsidRDefault="006C554D" w:rsidP="00AE0F54">
            <w:pPr>
              <w:shd w:val="clear" w:color="auto" w:fill="FFFFFF"/>
              <w:spacing w:after="0" w:line="240" w:lineRule="auto"/>
              <w:rPr>
                <w:rFonts w:ascii="Times New Roman" w:hAnsi="Times New Roman" w:cs="Times New Roman"/>
                <w:sz w:val="24"/>
                <w:szCs w:val="24"/>
              </w:rPr>
            </w:pPr>
            <w:r w:rsidRPr="00047CF8">
              <w:rPr>
                <w:rFonts w:ascii="Times New Roman" w:hAnsi="Times New Roman" w:cs="Times New Roman"/>
                <w:sz w:val="24"/>
                <w:szCs w:val="24"/>
              </w:rPr>
              <w:t xml:space="preserve">Düzenlenen sanatsal, bilimsel, kültürel ve sportif faaliyetlere katılan öğrenci sayısının toplam öğrenci sayısına oranı (%): </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%20</w:t>
            </w:r>
          </w:p>
        </w:tc>
        <w:tc>
          <w:tcPr>
            <w:tcW w:w="910"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%30</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%40</w:t>
            </w:r>
          </w:p>
        </w:tc>
        <w:tc>
          <w:tcPr>
            <w:tcW w:w="910"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%50</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%55</w:t>
            </w:r>
          </w:p>
        </w:tc>
        <w:tc>
          <w:tcPr>
            <w:tcW w:w="911" w:type="dxa"/>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%60</w:t>
            </w:r>
          </w:p>
        </w:tc>
      </w:tr>
      <w:tr w:rsidR="006C554D" w:rsidRPr="00047CF8" w:rsidTr="00AE0F54">
        <w:trPr>
          <w:trHeight w:val="317"/>
        </w:trPr>
        <w:tc>
          <w:tcPr>
            <w:tcW w:w="470"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628"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047CF8">
              <w:rPr>
                <w:rFonts w:ascii="Times New Roman" w:hAnsi="Times New Roman" w:cs="Times New Roman"/>
                <w:b/>
                <w:color w:val="000000"/>
                <w:sz w:val="24"/>
                <w:szCs w:val="24"/>
              </w:rPr>
              <w:t>.1.c</w:t>
            </w:r>
          </w:p>
        </w:tc>
        <w:tc>
          <w:tcPr>
            <w:tcW w:w="3127" w:type="dxa"/>
            <w:shd w:val="clear" w:color="auto" w:fill="auto"/>
            <w:noWrap/>
            <w:vAlign w:val="center"/>
          </w:tcPr>
          <w:p w:rsidR="006C554D" w:rsidRPr="00047CF8" w:rsidRDefault="006C554D" w:rsidP="00AE0F54">
            <w:pPr>
              <w:shd w:val="clear" w:color="auto" w:fill="FFFFFF"/>
              <w:spacing w:after="0" w:line="240" w:lineRule="auto"/>
              <w:rPr>
                <w:rFonts w:ascii="Times New Roman" w:hAnsi="Times New Roman" w:cs="Times New Roman"/>
                <w:sz w:val="24"/>
                <w:szCs w:val="24"/>
              </w:rPr>
            </w:pPr>
            <w:r w:rsidRPr="00047CF8">
              <w:rPr>
                <w:rFonts w:ascii="Times New Roman" w:hAnsi="Times New Roman" w:cs="Times New Roman"/>
                <w:sz w:val="24"/>
                <w:szCs w:val="24"/>
              </w:rPr>
              <w:t>Öğrenci başına okunan kitap sayısı: Toplam</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11</w:t>
            </w:r>
          </w:p>
        </w:tc>
        <w:tc>
          <w:tcPr>
            <w:tcW w:w="910"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12</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13</w:t>
            </w:r>
          </w:p>
        </w:tc>
        <w:tc>
          <w:tcPr>
            <w:tcW w:w="910"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14</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15</w:t>
            </w:r>
          </w:p>
        </w:tc>
        <w:tc>
          <w:tcPr>
            <w:tcW w:w="911" w:type="dxa"/>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16</w:t>
            </w:r>
          </w:p>
        </w:tc>
      </w:tr>
      <w:tr w:rsidR="006C554D" w:rsidRPr="00047CF8" w:rsidTr="00AE0F54">
        <w:trPr>
          <w:trHeight w:val="317"/>
        </w:trPr>
        <w:tc>
          <w:tcPr>
            <w:tcW w:w="470" w:type="dxa"/>
            <w:tcBorders>
              <w:bottom w:val="single" w:sz="8" w:space="0" w:color="000000"/>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628" w:type="dxa"/>
            <w:tcBorders>
              <w:bottom w:val="single" w:sz="8" w:space="0" w:color="000000"/>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047CF8">
              <w:rPr>
                <w:rFonts w:ascii="Times New Roman" w:hAnsi="Times New Roman" w:cs="Times New Roman"/>
                <w:b/>
                <w:color w:val="000000"/>
                <w:sz w:val="24"/>
                <w:szCs w:val="24"/>
              </w:rPr>
              <w:t>.1.d</w:t>
            </w:r>
          </w:p>
        </w:tc>
        <w:tc>
          <w:tcPr>
            <w:tcW w:w="3127" w:type="dxa"/>
            <w:shd w:val="clear" w:color="auto" w:fill="auto"/>
            <w:noWrap/>
            <w:vAlign w:val="center"/>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sz w:val="24"/>
                <w:szCs w:val="24"/>
              </w:rPr>
              <w:t>Takdir Belgesi alan öğrenci oranı(%)</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%45</w:t>
            </w:r>
          </w:p>
        </w:tc>
        <w:tc>
          <w:tcPr>
            <w:tcW w:w="910"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%45</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%50</w:t>
            </w:r>
          </w:p>
        </w:tc>
        <w:tc>
          <w:tcPr>
            <w:tcW w:w="910"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%55</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%60</w:t>
            </w:r>
          </w:p>
        </w:tc>
        <w:tc>
          <w:tcPr>
            <w:tcW w:w="911" w:type="dxa"/>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%60</w:t>
            </w:r>
          </w:p>
        </w:tc>
      </w:tr>
      <w:tr w:rsidR="006C554D" w:rsidRPr="00047CF8" w:rsidTr="00AE0F54">
        <w:trPr>
          <w:trHeight w:val="317"/>
        </w:trPr>
        <w:tc>
          <w:tcPr>
            <w:tcW w:w="470"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628"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047CF8">
              <w:rPr>
                <w:rFonts w:ascii="Times New Roman" w:hAnsi="Times New Roman" w:cs="Times New Roman"/>
                <w:b/>
                <w:color w:val="000000"/>
                <w:sz w:val="24"/>
                <w:szCs w:val="24"/>
              </w:rPr>
              <w:t>.1.e</w:t>
            </w:r>
          </w:p>
        </w:tc>
        <w:tc>
          <w:tcPr>
            <w:tcW w:w="3127" w:type="dxa"/>
            <w:shd w:val="clear" w:color="auto" w:fill="auto"/>
            <w:noWrap/>
            <w:vAlign w:val="center"/>
          </w:tcPr>
          <w:p w:rsidR="006C554D" w:rsidRPr="00047CF8" w:rsidRDefault="006C554D" w:rsidP="00AE0F54">
            <w:pPr>
              <w:spacing w:after="0" w:line="240" w:lineRule="auto"/>
              <w:rPr>
                <w:rFonts w:ascii="Times New Roman" w:hAnsi="Times New Roman" w:cs="Times New Roman"/>
                <w:sz w:val="24"/>
                <w:szCs w:val="24"/>
              </w:rPr>
            </w:pPr>
            <w:r w:rsidRPr="00047CF8">
              <w:rPr>
                <w:rFonts w:ascii="Times New Roman" w:hAnsi="Times New Roman" w:cs="Times New Roman"/>
                <w:sz w:val="24"/>
                <w:szCs w:val="24"/>
              </w:rPr>
              <w:t>Hayat boyu öğrenme kapsamında öğrenciler için açılan kurs sayısı</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0</w:t>
            </w:r>
          </w:p>
        </w:tc>
        <w:tc>
          <w:tcPr>
            <w:tcW w:w="910"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w:t>
            </w:r>
          </w:p>
        </w:tc>
        <w:tc>
          <w:tcPr>
            <w:tcW w:w="910"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3</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3</w:t>
            </w:r>
          </w:p>
        </w:tc>
        <w:tc>
          <w:tcPr>
            <w:tcW w:w="911" w:type="dxa"/>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3</w:t>
            </w:r>
          </w:p>
        </w:tc>
      </w:tr>
      <w:tr w:rsidR="006C554D" w:rsidRPr="00047CF8" w:rsidTr="00AE0F54">
        <w:trPr>
          <w:trHeight w:val="317"/>
        </w:trPr>
        <w:tc>
          <w:tcPr>
            <w:tcW w:w="470"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628" w:type="dxa"/>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047CF8">
              <w:rPr>
                <w:rFonts w:ascii="Times New Roman" w:hAnsi="Times New Roman" w:cs="Times New Roman"/>
                <w:b/>
                <w:color w:val="000000"/>
                <w:sz w:val="24"/>
                <w:szCs w:val="24"/>
              </w:rPr>
              <w:t>.1f</w:t>
            </w:r>
          </w:p>
        </w:tc>
        <w:tc>
          <w:tcPr>
            <w:tcW w:w="3127" w:type="dxa"/>
            <w:shd w:val="clear" w:color="auto" w:fill="auto"/>
            <w:noWrap/>
            <w:vAlign w:val="center"/>
          </w:tcPr>
          <w:p w:rsidR="006C554D" w:rsidRPr="00047CF8" w:rsidRDefault="006C554D" w:rsidP="00AE0F54">
            <w:pPr>
              <w:spacing w:after="0" w:line="240" w:lineRule="auto"/>
              <w:rPr>
                <w:rFonts w:ascii="Times New Roman" w:hAnsi="Times New Roman" w:cs="Times New Roman"/>
                <w:sz w:val="24"/>
                <w:szCs w:val="24"/>
              </w:rPr>
            </w:pPr>
            <w:r w:rsidRPr="00047CF8">
              <w:rPr>
                <w:rFonts w:ascii="Times New Roman" w:hAnsi="Times New Roman" w:cs="Times New Roman"/>
                <w:sz w:val="24"/>
                <w:szCs w:val="24"/>
              </w:rPr>
              <w:t>Hayat boyu öğrenme kapsamında açılan kurslara katılan kursiyer sayısı</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0</w:t>
            </w:r>
          </w:p>
        </w:tc>
        <w:tc>
          <w:tcPr>
            <w:tcW w:w="910"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24</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24</w:t>
            </w:r>
          </w:p>
        </w:tc>
        <w:tc>
          <w:tcPr>
            <w:tcW w:w="910"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36</w:t>
            </w:r>
          </w:p>
        </w:tc>
        <w:tc>
          <w:tcPr>
            <w:tcW w:w="909"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36</w:t>
            </w:r>
          </w:p>
        </w:tc>
        <w:tc>
          <w:tcPr>
            <w:tcW w:w="911" w:type="dxa"/>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36</w:t>
            </w:r>
          </w:p>
        </w:tc>
      </w:tr>
    </w:tbl>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r w:rsidRPr="00047CF8">
        <w:rPr>
          <w:rFonts w:ascii="Times New Roman" w:hAnsi="Times New Roman"/>
          <w:b/>
          <w:szCs w:val="24"/>
        </w:rPr>
        <w:t>Eylemler:</w:t>
      </w: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tbl>
      <w:tblPr>
        <w:tblW w:w="4389" w:type="pct"/>
        <w:tblLayout w:type="fixed"/>
        <w:tblCellMar>
          <w:left w:w="70" w:type="dxa"/>
          <w:right w:w="70" w:type="dxa"/>
        </w:tblCellMar>
        <w:tblLook w:val="04A0"/>
      </w:tblPr>
      <w:tblGrid>
        <w:gridCol w:w="822"/>
        <w:gridCol w:w="4512"/>
        <w:gridCol w:w="2252"/>
        <w:gridCol w:w="1445"/>
      </w:tblGrid>
      <w:tr w:rsidR="006C554D" w:rsidRPr="00047CF8" w:rsidTr="00AE0F54">
        <w:trPr>
          <w:trHeight w:val="441"/>
          <w:tblHeader/>
        </w:trPr>
        <w:tc>
          <w:tcPr>
            <w:tcW w:w="455"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No</w:t>
            </w:r>
          </w:p>
        </w:tc>
        <w:tc>
          <w:tcPr>
            <w:tcW w:w="2498"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İfadesi</w:t>
            </w:r>
          </w:p>
        </w:tc>
        <w:tc>
          <w:tcPr>
            <w:tcW w:w="1247"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Sorumlusu</w:t>
            </w:r>
          </w:p>
        </w:tc>
        <w:tc>
          <w:tcPr>
            <w:tcW w:w="800"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Tarihi</w:t>
            </w:r>
          </w:p>
        </w:tc>
      </w:tr>
      <w:tr w:rsidR="006C554D" w:rsidRPr="00047CF8" w:rsidTr="00AE0F54">
        <w:trPr>
          <w:trHeight w:val="567"/>
        </w:trPr>
        <w:tc>
          <w:tcPr>
            <w:tcW w:w="455" w:type="pct"/>
            <w:tcBorders>
              <w:top w:val="single" w:sz="8" w:space="0" w:color="000000"/>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047CF8">
              <w:rPr>
                <w:rFonts w:ascii="Times New Roman" w:hAnsi="Times New Roman" w:cs="Times New Roman"/>
                <w:b/>
                <w:bCs/>
                <w:color w:val="000000"/>
                <w:sz w:val="24"/>
                <w:szCs w:val="24"/>
              </w:rPr>
              <w:t>.1.1.</w:t>
            </w:r>
          </w:p>
        </w:tc>
        <w:tc>
          <w:tcPr>
            <w:tcW w:w="2498" w:type="pct"/>
            <w:tcBorders>
              <w:top w:val="single" w:sz="8" w:space="0" w:color="000000"/>
              <w:left w:val="nil"/>
              <w:bottom w:val="single" w:sz="8" w:space="0" w:color="auto"/>
              <w:right w:val="single" w:sz="8" w:space="0" w:color="auto"/>
            </w:tcBorders>
            <w:shd w:val="clear" w:color="auto" w:fill="auto"/>
            <w:vAlign w:val="center"/>
          </w:tcPr>
          <w:p w:rsidR="006C554D" w:rsidRPr="00047CF8" w:rsidRDefault="006C554D" w:rsidP="00AE0F54">
            <w:pPr>
              <w:shd w:val="clear" w:color="auto" w:fill="FFFFFF"/>
              <w:spacing w:after="0" w:line="240" w:lineRule="auto"/>
              <w:rPr>
                <w:rFonts w:ascii="Times New Roman" w:hAnsi="Times New Roman" w:cs="Times New Roman"/>
                <w:sz w:val="24"/>
                <w:szCs w:val="24"/>
              </w:rPr>
            </w:pPr>
            <w:r w:rsidRPr="00047CF8">
              <w:rPr>
                <w:rFonts w:ascii="Times New Roman" w:hAnsi="Times New Roman" w:cs="Times New Roman"/>
                <w:sz w:val="24"/>
                <w:szCs w:val="24"/>
              </w:rPr>
              <w:t xml:space="preserve">Öğrencilerimize okuma alışkanlığı </w:t>
            </w:r>
          </w:p>
          <w:p w:rsidR="006C554D" w:rsidRPr="00047CF8" w:rsidRDefault="006C554D" w:rsidP="00AE0F54">
            <w:pPr>
              <w:shd w:val="clear" w:color="auto" w:fill="FFFFFF"/>
              <w:spacing w:after="0" w:line="240" w:lineRule="auto"/>
              <w:rPr>
                <w:rFonts w:ascii="Times New Roman" w:hAnsi="Times New Roman" w:cs="Times New Roman"/>
                <w:sz w:val="24"/>
                <w:szCs w:val="24"/>
              </w:rPr>
            </w:pPr>
            <w:proofErr w:type="gramStart"/>
            <w:r w:rsidRPr="00047CF8">
              <w:rPr>
                <w:rFonts w:ascii="Times New Roman" w:hAnsi="Times New Roman" w:cs="Times New Roman"/>
                <w:sz w:val="24"/>
                <w:szCs w:val="24"/>
              </w:rPr>
              <w:t>kazandırılacak</w:t>
            </w:r>
            <w:proofErr w:type="gramEnd"/>
            <w:r w:rsidRPr="00047CF8">
              <w:rPr>
                <w:rFonts w:ascii="Times New Roman" w:hAnsi="Times New Roman" w:cs="Times New Roman"/>
                <w:sz w:val="24"/>
                <w:szCs w:val="24"/>
              </w:rPr>
              <w:t xml:space="preserve">, hayırseverlerin ve yerel </w:t>
            </w:r>
          </w:p>
          <w:p w:rsidR="006C554D" w:rsidRPr="00047CF8" w:rsidRDefault="006C554D" w:rsidP="00AE0F54">
            <w:pPr>
              <w:shd w:val="clear" w:color="auto" w:fill="FFFFFF"/>
              <w:spacing w:after="0" w:line="240" w:lineRule="auto"/>
              <w:rPr>
                <w:rFonts w:ascii="Times New Roman" w:hAnsi="Times New Roman" w:cs="Times New Roman"/>
                <w:sz w:val="24"/>
                <w:szCs w:val="24"/>
              </w:rPr>
            </w:pPr>
            <w:proofErr w:type="gramStart"/>
            <w:r w:rsidRPr="00047CF8">
              <w:rPr>
                <w:rFonts w:ascii="Times New Roman" w:hAnsi="Times New Roman" w:cs="Times New Roman"/>
                <w:sz w:val="24"/>
                <w:szCs w:val="24"/>
              </w:rPr>
              <w:lastRenderedPageBreak/>
              <w:t>yönetimlerin</w:t>
            </w:r>
            <w:proofErr w:type="gramEnd"/>
            <w:r w:rsidRPr="00047CF8">
              <w:rPr>
                <w:rFonts w:ascii="Times New Roman" w:hAnsi="Times New Roman" w:cs="Times New Roman"/>
                <w:sz w:val="24"/>
                <w:szCs w:val="24"/>
              </w:rPr>
              <w:t xml:space="preserve"> desteği ile kitap çeşitliliği </w:t>
            </w:r>
          </w:p>
          <w:p w:rsidR="006C554D" w:rsidRPr="00047CF8" w:rsidRDefault="006C554D" w:rsidP="00AE0F54">
            <w:pPr>
              <w:shd w:val="clear" w:color="auto" w:fill="FFFFFF"/>
              <w:spacing w:after="0" w:line="240" w:lineRule="auto"/>
              <w:rPr>
                <w:rFonts w:ascii="Times New Roman" w:hAnsi="Times New Roman" w:cs="Times New Roman"/>
                <w:sz w:val="24"/>
                <w:szCs w:val="24"/>
              </w:rPr>
            </w:pPr>
            <w:proofErr w:type="gramStart"/>
            <w:r w:rsidRPr="00047CF8">
              <w:rPr>
                <w:rFonts w:ascii="Times New Roman" w:hAnsi="Times New Roman" w:cs="Times New Roman"/>
                <w:sz w:val="24"/>
                <w:szCs w:val="24"/>
              </w:rPr>
              <w:t>arttırılacak</w:t>
            </w:r>
            <w:proofErr w:type="gramEnd"/>
            <w:r w:rsidRPr="00047CF8">
              <w:rPr>
                <w:rFonts w:ascii="Times New Roman" w:hAnsi="Times New Roman" w:cs="Times New Roman"/>
                <w:sz w:val="24"/>
                <w:szCs w:val="24"/>
              </w:rPr>
              <w:t>.</w:t>
            </w:r>
          </w:p>
        </w:tc>
        <w:tc>
          <w:tcPr>
            <w:tcW w:w="1247" w:type="pct"/>
            <w:tcBorders>
              <w:top w:val="single" w:sz="8" w:space="0" w:color="000000"/>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lastRenderedPageBreak/>
              <w:t>Tüm öğretmenler</w:t>
            </w:r>
          </w:p>
        </w:tc>
        <w:tc>
          <w:tcPr>
            <w:tcW w:w="800" w:type="pct"/>
            <w:tcBorders>
              <w:top w:val="single" w:sz="8" w:space="0" w:color="000000"/>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Süresiz</w:t>
            </w:r>
          </w:p>
        </w:tc>
      </w:tr>
      <w:tr w:rsidR="006C554D" w:rsidRPr="00047CF8" w:rsidTr="00AE0F54">
        <w:trPr>
          <w:trHeight w:val="567"/>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4</w:t>
            </w:r>
            <w:r w:rsidRPr="00047CF8">
              <w:rPr>
                <w:rFonts w:ascii="Times New Roman" w:hAnsi="Times New Roman" w:cs="Times New Roman"/>
                <w:b/>
                <w:bCs/>
                <w:color w:val="000000"/>
                <w:sz w:val="24"/>
                <w:szCs w:val="24"/>
              </w:rPr>
              <w:t>.1.2</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hd w:val="clear" w:color="auto" w:fill="FFFFFF"/>
              <w:spacing w:after="0" w:line="240" w:lineRule="auto"/>
              <w:rPr>
                <w:rFonts w:ascii="Times New Roman" w:hAnsi="Times New Roman" w:cs="Times New Roman"/>
                <w:sz w:val="24"/>
                <w:szCs w:val="24"/>
              </w:rPr>
            </w:pPr>
            <w:r w:rsidRPr="00047CF8">
              <w:rPr>
                <w:rFonts w:ascii="Times New Roman" w:hAnsi="Times New Roman" w:cs="Times New Roman"/>
                <w:sz w:val="24"/>
                <w:szCs w:val="24"/>
              </w:rPr>
              <w:t>Öğrencilere yönelik sosyal, sportif ve kültürel çalışmalar ile yarışmalardaki çeşitliliği artırıcı çalışmalar yapılacak.</w:t>
            </w:r>
          </w:p>
        </w:tc>
        <w:tc>
          <w:tcPr>
            <w:tcW w:w="124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Tüm öğretmenler</w:t>
            </w:r>
          </w:p>
        </w:tc>
        <w:tc>
          <w:tcPr>
            <w:tcW w:w="8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Süresiz</w:t>
            </w:r>
          </w:p>
        </w:tc>
      </w:tr>
      <w:tr w:rsidR="006C554D" w:rsidRPr="00047CF8" w:rsidTr="00AE0F54">
        <w:trPr>
          <w:trHeight w:val="567"/>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047CF8">
              <w:rPr>
                <w:rFonts w:ascii="Times New Roman" w:hAnsi="Times New Roman" w:cs="Times New Roman"/>
                <w:b/>
                <w:bCs/>
                <w:color w:val="000000"/>
                <w:sz w:val="24"/>
                <w:szCs w:val="24"/>
              </w:rPr>
              <w:t>.1.3</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hd w:val="clear" w:color="auto" w:fill="FFFFFF"/>
              <w:spacing w:after="0" w:line="240" w:lineRule="auto"/>
              <w:rPr>
                <w:rFonts w:ascii="Times New Roman" w:hAnsi="Times New Roman" w:cs="Times New Roman"/>
                <w:sz w:val="24"/>
                <w:szCs w:val="24"/>
              </w:rPr>
            </w:pPr>
            <w:r w:rsidRPr="00047CF8">
              <w:rPr>
                <w:rFonts w:ascii="Times New Roman" w:hAnsi="Times New Roman" w:cs="Times New Roman"/>
                <w:sz w:val="24"/>
                <w:szCs w:val="24"/>
              </w:rPr>
              <w:t>Hayırseverler, yerel yönetimler, özel kurum ve kuruluşların desteği ile okulumuz için ihtiyaç duyulan eğitici materyallerin karşılanması</w:t>
            </w:r>
          </w:p>
        </w:tc>
        <w:tc>
          <w:tcPr>
            <w:tcW w:w="124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w:t>
            </w:r>
          </w:p>
        </w:tc>
        <w:tc>
          <w:tcPr>
            <w:tcW w:w="8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Süresiz</w:t>
            </w:r>
          </w:p>
        </w:tc>
      </w:tr>
      <w:tr w:rsidR="006C554D" w:rsidRPr="00047CF8" w:rsidTr="00AE0F54">
        <w:trPr>
          <w:trHeight w:val="567"/>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047CF8">
              <w:rPr>
                <w:rFonts w:ascii="Times New Roman" w:hAnsi="Times New Roman" w:cs="Times New Roman"/>
                <w:b/>
                <w:bCs/>
                <w:color w:val="000000"/>
                <w:sz w:val="24"/>
                <w:szCs w:val="24"/>
              </w:rPr>
              <w:t>.1.4</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hd w:val="clear" w:color="auto" w:fill="FFFFFF"/>
              <w:spacing w:after="0" w:line="240" w:lineRule="auto"/>
              <w:rPr>
                <w:rFonts w:ascii="Times New Roman" w:hAnsi="Times New Roman" w:cs="Times New Roman"/>
                <w:sz w:val="24"/>
                <w:szCs w:val="24"/>
              </w:rPr>
            </w:pPr>
            <w:r w:rsidRPr="00047CF8">
              <w:rPr>
                <w:rFonts w:ascii="Times New Roman" w:hAnsi="Times New Roman" w:cs="Times New Roman"/>
                <w:sz w:val="24"/>
                <w:szCs w:val="24"/>
              </w:rPr>
              <w:t>Öğrencilerimize yönelik bağımlılık (madde, teknoloji) ile mücadele, sınav kaygısı, etkili ve verimli ders çalışma, üst öğrenime hazırlık vb. konulu seminerler düzenlenecek.</w:t>
            </w:r>
          </w:p>
        </w:tc>
        <w:tc>
          <w:tcPr>
            <w:tcW w:w="124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w:t>
            </w:r>
          </w:p>
        </w:tc>
        <w:tc>
          <w:tcPr>
            <w:tcW w:w="8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Her dönem 2 defa</w:t>
            </w:r>
          </w:p>
        </w:tc>
      </w:tr>
      <w:tr w:rsidR="006C554D" w:rsidRPr="00047CF8" w:rsidTr="00AE0F54">
        <w:trPr>
          <w:trHeight w:val="567"/>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047CF8">
              <w:rPr>
                <w:rFonts w:ascii="Times New Roman" w:hAnsi="Times New Roman" w:cs="Times New Roman"/>
                <w:b/>
                <w:bCs/>
                <w:color w:val="000000"/>
                <w:sz w:val="24"/>
                <w:szCs w:val="24"/>
              </w:rPr>
              <w:t>.1.5</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sz w:val="24"/>
                <w:szCs w:val="24"/>
                <w:highlight w:val="green"/>
              </w:rPr>
            </w:pPr>
            <w:r w:rsidRPr="00047CF8">
              <w:rPr>
                <w:rFonts w:ascii="Times New Roman" w:hAnsi="Times New Roman" w:cs="Times New Roman"/>
                <w:sz w:val="24"/>
                <w:szCs w:val="24"/>
              </w:rPr>
              <w:t xml:space="preserve">İlçemizdeki rehber öğretmenlerden faydalanarak öğrencilerimizin problemleri giderilecek. </w:t>
            </w:r>
          </w:p>
        </w:tc>
        <w:tc>
          <w:tcPr>
            <w:tcW w:w="124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Tüm öğretmenler</w:t>
            </w:r>
          </w:p>
        </w:tc>
        <w:tc>
          <w:tcPr>
            <w:tcW w:w="8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Süresiz</w:t>
            </w:r>
          </w:p>
        </w:tc>
      </w:tr>
      <w:tr w:rsidR="006C554D" w:rsidRPr="00047CF8" w:rsidTr="00AE0F54">
        <w:trPr>
          <w:trHeight w:val="567"/>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047CF8">
              <w:rPr>
                <w:rFonts w:ascii="Times New Roman" w:hAnsi="Times New Roman" w:cs="Times New Roman"/>
                <w:b/>
                <w:bCs/>
                <w:color w:val="000000"/>
                <w:sz w:val="24"/>
                <w:szCs w:val="24"/>
              </w:rPr>
              <w:t>.1.6</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sz w:val="24"/>
                <w:szCs w:val="24"/>
                <w:highlight w:val="green"/>
              </w:rPr>
            </w:pPr>
            <w:r w:rsidRPr="00047CF8">
              <w:rPr>
                <w:rFonts w:ascii="Times New Roman" w:hAnsi="Times New Roman" w:cs="Times New Roman"/>
                <w:sz w:val="24"/>
                <w:szCs w:val="24"/>
              </w:rPr>
              <w:t>Eğitim ve öğretim yılı içerisinde en fazla kitap okuyan 10 öğrenciye ödül verilecek.</w:t>
            </w:r>
          </w:p>
        </w:tc>
        <w:tc>
          <w:tcPr>
            <w:tcW w:w="124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w:t>
            </w:r>
          </w:p>
        </w:tc>
        <w:tc>
          <w:tcPr>
            <w:tcW w:w="8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 xml:space="preserve">Her </w:t>
            </w:r>
            <w:proofErr w:type="gramStart"/>
            <w:r w:rsidRPr="00047CF8">
              <w:rPr>
                <w:rFonts w:ascii="Times New Roman" w:hAnsi="Times New Roman" w:cs="Times New Roman"/>
                <w:color w:val="000000"/>
                <w:sz w:val="24"/>
                <w:szCs w:val="24"/>
              </w:rPr>
              <w:t>yıl sonu</w:t>
            </w:r>
            <w:proofErr w:type="gramEnd"/>
          </w:p>
        </w:tc>
      </w:tr>
      <w:tr w:rsidR="006C554D" w:rsidRPr="00047CF8" w:rsidTr="00AE0F54">
        <w:trPr>
          <w:trHeight w:val="567"/>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047CF8">
              <w:rPr>
                <w:rFonts w:ascii="Times New Roman" w:hAnsi="Times New Roman" w:cs="Times New Roman"/>
                <w:b/>
                <w:bCs/>
                <w:color w:val="000000"/>
                <w:sz w:val="24"/>
                <w:szCs w:val="24"/>
              </w:rPr>
              <w:t>.1.7</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sz w:val="24"/>
                <w:szCs w:val="24"/>
                <w:highlight w:val="green"/>
              </w:rPr>
            </w:pPr>
            <w:r w:rsidRPr="00047CF8">
              <w:rPr>
                <w:rFonts w:ascii="Times New Roman" w:hAnsi="Times New Roman" w:cs="Times New Roman"/>
                <w:sz w:val="24"/>
                <w:szCs w:val="24"/>
              </w:rPr>
              <w:t>Halk Eğitim Merkezi Müdürlüğü ile iş birliği içersinde öğrencilerimize yönelik beceri ve el sanatları atölyeleri açılacaktır.</w:t>
            </w:r>
          </w:p>
        </w:tc>
        <w:tc>
          <w:tcPr>
            <w:tcW w:w="124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w:t>
            </w:r>
          </w:p>
        </w:tc>
        <w:tc>
          <w:tcPr>
            <w:tcW w:w="8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 xml:space="preserve">Her </w:t>
            </w:r>
            <w:proofErr w:type="gramStart"/>
            <w:r w:rsidRPr="00047CF8">
              <w:rPr>
                <w:rFonts w:ascii="Times New Roman" w:hAnsi="Times New Roman" w:cs="Times New Roman"/>
                <w:color w:val="000000"/>
                <w:sz w:val="24"/>
                <w:szCs w:val="24"/>
              </w:rPr>
              <w:t>yıl sonu</w:t>
            </w:r>
            <w:proofErr w:type="gramEnd"/>
          </w:p>
        </w:tc>
      </w:tr>
    </w:tbl>
    <w:p w:rsidR="006C554D" w:rsidRPr="00047CF8"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Pr="00047CF8" w:rsidRDefault="006C554D" w:rsidP="006C554D">
      <w:pPr>
        <w:autoSpaceDE w:val="0"/>
        <w:autoSpaceDN w:val="0"/>
        <w:adjustRightInd w:val="0"/>
        <w:spacing w:after="0" w:line="240" w:lineRule="atLeast"/>
        <w:contextualSpacing/>
        <w:rPr>
          <w:rStyle w:val="Gl"/>
          <w:rFonts w:ascii="Times New Roman" w:eastAsia="Calibri" w:hAnsi="Times New Roman" w:cs="Times New Roman"/>
          <w:iCs/>
          <w:sz w:val="24"/>
          <w:szCs w:val="24"/>
        </w:rPr>
      </w:pPr>
    </w:p>
    <w:p w:rsidR="006C554D" w:rsidRPr="00047CF8" w:rsidRDefault="006C554D" w:rsidP="006C554D">
      <w:pPr>
        <w:autoSpaceDE w:val="0"/>
        <w:autoSpaceDN w:val="0"/>
        <w:adjustRightInd w:val="0"/>
        <w:spacing w:after="0" w:line="240" w:lineRule="atLeast"/>
        <w:contextualSpacing/>
        <w:rPr>
          <w:rFonts w:ascii="Times New Roman" w:hAnsi="Times New Roman" w:cs="Times New Roman"/>
          <w:sz w:val="24"/>
          <w:szCs w:val="24"/>
          <w:lang w:val="pt-BR"/>
        </w:rPr>
      </w:pPr>
      <w:r w:rsidRPr="00047CF8">
        <w:rPr>
          <w:rStyle w:val="Gl"/>
          <w:rFonts w:ascii="Times New Roman" w:eastAsia="Calibri" w:hAnsi="Times New Roman" w:cs="Times New Roman"/>
          <w:iCs/>
          <w:sz w:val="24"/>
          <w:szCs w:val="24"/>
        </w:rPr>
        <w:t xml:space="preserve">Stratejik Amaç </w:t>
      </w:r>
      <w:r>
        <w:rPr>
          <w:rStyle w:val="Gl"/>
          <w:rFonts w:ascii="Times New Roman" w:eastAsia="Calibri" w:hAnsi="Times New Roman" w:cs="Times New Roman"/>
          <w:iCs/>
          <w:sz w:val="24"/>
          <w:szCs w:val="24"/>
        </w:rPr>
        <w:t>5</w:t>
      </w:r>
      <w:r w:rsidRPr="00047CF8">
        <w:rPr>
          <w:rStyle w:val="Gl"/>
          <w:rFonts w:ascii="Times New Roman" w:eastAsia="Calibri" w:hAnsi="Times New Roman" w:cs="Times New Roman"/>
          <w:iCs/>
          <w:sz w:val="24"/>
          <w:szCs w:val="24"/>
        </w:rPr>
        <w:t>:</w:t>
      </w:r>
      <w:r w:rsidRPr="00047CF8">
        <w:rPr>
          <w:rFonts w:ascii="Times New Roman" w:hAnsi="Times New Roman" w:cs="Times New Roman"/>
          <w:sz w:val="24"/>
          <w:szCs w:val="24"/>
        </w:rPr>
        <w:t>Öğrencilere bireysel ve toplumsal sorunları tanıma ve bu sorunlara çözüm yolu arama alışkanlığı kazandırmak.</w:t>
      </w:r>
    </w:p>
    <w:p w:rsidR="006C554D" w:rsidRPr="00047CF8" w:rsidRDefault="006C554D" w:rsidP="006C554D">
      <w:pPr>
        <w:autoSpaceDE w:val="0"/>
        <w:autoSpaceDN w:val="0"/>
        <w:adjustRightInd w:val="0"/>
        <w:spacing w:after="0" w:line="240" w:lineRule="atLeast"/>
        <w:contextualSpacing/>
        <w:rPr>
          <w:rFonts w:ascii="Times New Roman" w:hAnsi="Times New Roman" w:cs="Times New Roman"/>
          <w:i/>
          <w:sz w:val="24"/>
          <w:szCs w:val="24"/>
        </w:rPr>
      </w:pPr>
    </w:p>
    <w:p w:rsidR="006C554D" w:rsidRPr="00047CF8" w:rsidRDefault="006C554D" w:rsidP="006C554D">
      <w:pPr>
        <w:rPr>
          <w:rFonts w:ascii="Times New Roman" w:hAnsi="Times New Roman" w:cs="Times New Roman"/>
          <w:sz w:val="24"/>
          <w:szCs w:val="24"/>
        </w:rPr>
      </w:pPr>
      <w:r w:rsidRPr="00047CF8">
        <w:rPr>
          <w:rFonts w:ascii="Times New Roman" w:hAnsi="Times New Roman" w:cs="Times New Roman"/>
          <w:b/>
          <w:bCs/>
          <w:sz w:val="24"/>
          <w:szCs w:val="24"/>
        </w:rPr>
        <w:t xml:space="preserve">Stratejik Hedef </w:t>
      </w:r>
      <w:r>
        <w:rPr>
          <w:rFonts w:ascii="Times New Roman" w:hAnsi="Times New Roman" w:cs="Times New Roman"/>
          <w:b/>
          <w:bCs/>
          <w:sz w:val="24"/>
          <w:szCs w:val="24"/>
        </w:rPr>
        <w:t>5</w:t>
      </w:r>
      <w:r w:rsidRPr="00047CF8">
        <w:rPr>
          <w:rFonts w:ascii="Times New Roman" w:hAnsi="Times New Roman" w:cs="Times New Roman"/>
          <w:b/>
          <w:bCs/>
          <w:sz w:val="24"/>
          <w:szCs w:val="24"/>
        </w:rPr>
        <w:t>.1:</w:t>
      </w:r>
      <w:r w:rsidRPr="00047CF8">
        <w:rPr>
          <w:rFonts w:ascii="Times New Roman" w:hAnsi="Times New Roman" w:cs="Times New Roman"/>
          <w:sz w:val="24"/>
          <w:szCs w:val="24"/>
        </w:rPr>
        <w:t xml:space="preserve">Okulumuzda </w:t>
      </w:r>
      <w:r>
        <w:rPr>
          <w:rFonts w:ascii="Times New Roman" w:hAnsi="Times New Roman" w:cs="Times New Roman"/>
          <w:sz w:val="24"/>
          <w:szCs w:val="24"/>
        </w:rPr>
        <w:t xml:space="preserve">diyabet ve sağlıklı yaşam </w:t>
      </w:r>
      <w:proofErr w:type="gramStart"/>
      <w:r>
        <w:rPr>
          <w:rFonts w:ascii="Times New Roman" w:hAnsi="Times New Roman" w:cs="Times New Roman"/>
          <w:sz w:val="24"/>
          <w:szCs w:val="24"/>
        </w:rPr>
        <w:t xml:space="preserve">standartlarının </w:t>
      </w:r>
      <w:r w:rsidRPr="00047CF8">
        <w:rPr>
          <w:rFonts w:ascii="Times New Roman" w:hAnsi="Times New Roman" w:cs="Times New Roman"/>
          <w:sz w:val="24"/>
          <w:szCs w:val="24"/>
        </w:rPr>
        <w:t xml:space="preserve"> farkına</w:t>
      </w:r>
      <w:proofErr w:type="gramEnd"/>
      <w:r w:rsidRPr="00047CF8">
        <w:rPr>
          <w:rFonts w:ascii="Times New Roman" w:hAnsi="Times New Roman" w:cs="Times New Roman"/>
          <w:sz w:val="24"/>
          <w:szCs w:val="24"/>
        </w:rPr>
        <w:t xml:space="preserve"> varan, bu sorunların çözümü için gönüllü çalışanların sayısını arttırmak.</w:t>
      </w:r>
    </w:p>
    <w:p w:rsidR="006C554D" w:rsidRPr="00047CF8" w:rsidRDefault="006C554D" w:rsidP="006C554D">
      <w:pPr>
        <w:spacing w:after="0" w:line="360" w:lineRule="auto"/>
        <w:jc w:val="both"/>
        <w:rPr>
          <w:rFonts w:ascii="Times New Roman" w:hAnsi="Times New Roman" w:cs="Times New Roman"/>
          <w:b/>
          <w:bCs/>
          <w:sz w:val="24"/>
          <w:szCs w:val="24"/>
        </w:rPr>
      </w:pPr>
      <w:r w:rsidRPr="00047CF8">
        <w:rPr>
          <w:rFonts w:ascii="Times New Roman" w:hAnsi="Times New Roman" w:cs="Times New Roman"/>
          <w:b/>
          <w:bCs/>
          <w:sz w:val="24"/>
          <w:szCs w:val="24"/>
        </w:rPr>
        <w:t>Performans Göstergeleri:</w:t>
      </w:r>
    </w:p>
    <w:tbl>
      <w:tblPr>
        <w:tblpPr w:leftFromText="141" w:rightFromText="141" w:vertAnchor="text" w:horzAnchor="margin" w:tblpX="70" w:tblpY="256"/>
        <w:tblW w:w="96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470"/>
        <w:gridCol w:w="345"/>
        <w:gridCol w:w="1382"/>
        <w:gridCol w:w="1247"/>
        <w:gridCol w:w="1247"/>
        <w:gridCol w:w="1248"/>
        <w:gridCol w:w="1247"/>
        <w:gridCol w:w="1247"/>
        <w:gridCol w:w="1249"/>
      </w:tblGrid>
      <w:tr w:rsidR="006C554D" w:rsidRPr="00047CF8" w:rsidTr="00AE0F54">
        <w:trPr>
          <w:trHeight w:val="283"/>
        </w:trPr>
        <w:tc>
          <w:tcPr>
            <w:tcW w:w="470" w:type="dxa"/>
            <w:vMerge w:val="restart"/>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SAM</w:t>
            </w:r>
          </w:p>
        </w:tc>
        <w:tc>
          <w:tcPr>
            <w:tcW w:w="345" w:type="dxa"/>
            <w:vMerge w:val="restart"/>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1382" w:type="dxa"/>
            <w:vMerge w:val="restart"/>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PERFORMANS GÖSTERGESİ</w:t>
            </w:r>
          </w:p>
        </w:tc>
        <w:tc>
          <w:tcPr>
            <w:tcW w:w="748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PERFORMANS HEDEFLERİ</w:t>
            </w:r>
          </w:p>
        </w:tc>
      </w:tr>
      <w:tr w:rsidR="006C554D" w:rsidRPr="00047CF8" w:rsidTr="00AE0F54">
        <w:trPr>
          <w:trHeight w:val="283"/>
        </w:trPr>
        <w:tc>
          <w:tcPr>
            <w:tcW w:w="470" w:type="dxa"/>
            <w:vMerge/>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p>
        </w:tc>
        <w:tc>
          <w:tcPr>
            <w:tcW w:w="345" w:type="dxa"/>
            <w:vMerge/>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p>
        </w:tc>
        <w:tc>
          <w:tcPr>
            <w:tcW w:w="1382" w:type="dxa"/>
            <w:vMerge/>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p>
        </w:tc>
        <w:tc>
          <w:tcPr>
            <w:tcW w:w="748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rPr>
                <w:rFonts w:ascii="Times New Roman" w:hAnsi="Times New Roman" w:cs="Times New Roman"/>
                <w:b/>
                <w:color w:val="000000"/>
                <w:sz w:val="24"/>
                <w:szCs w:val="24"/>
              </w:rPr>
            </w:pPr>
            <w:proofErr w:type="spellStart"/>
            <w:r w:rsidRPr="00047CF8">
              <w:rPr>
                <w:rFonts w:ascii="Times New Roman" w:hAnsi="Times New Roman" w:cs="Times New Roman"/>
                <w:b/>
                <w:color w:val="000000"/>
                <w:sz w:val="24"/>
                <w:szCs w:val="24"/>
              </w:rPr>
              <w:t>MevcutHedef</w:t>
            </w:r>
            <w:proofErr w:type="spellEnd"/>
          </w:p>
        </w:tc>
      </w:tr>
      <w:tr w:rsidR="006C554D" w:rsidRPr="00047CF8" w:rsidTr="00AE0F54">
        <w:trPr>
          <w:trHeight w:val="283"/>
        </w:trPr>
        <w:tc>
          <w:tcPr>
            <w:tcW w:w="470"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SH</w:t>
            </w:r>
          </w:p>
        </w:tc>
        <w:tc>
          <w:tcPr>
            <w:tcW w:w="345"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Pr="00047CF8">
              <w:rPr>
                <w:rFonts w:ascii="Times New Roman" w:hAnsi="Times New Roman" w:cs="Times New Roman"/>
                <w:b/>
                <w:bCs/>
                <w:color w:val="000000"/>
                <w:sz w:val="24"/>
                <w:szCs w:val="24"/>
              </w:rPr>
              <w:t>.1.</w:t>
            </w:r>
          </w:p>
        </w:tc>
        <w:tc>
          <w:tcPr>
            <w:tcW w:w="1382" w:type="dxa"/>
            <w:vMerge/>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p>
        </w:tc>
        <w:tc>
          <w:tcPr>
            <w:tcW w:w="1247"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w:t>
            </w:r>
            <w:r>
              <w:rPr>
                <w:rFonts w:ascii="Times New Roman" w:hAnsi="Times New Roman" w:cs="Times New Roman"/>
                <w:b/>
                <w:color w:val="000000"/>
                <w:sz w:val="24"/>
                <w:szCs w:val="24"/>
              </w:rPr>
              <w:t>22</w:t>
            </w:r>
          </w:p>
        </w:tc>
        <w:tc>
          <w:tcPr>
            <w:tcW w:w="1247"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w:t>
            </w:r>
            <w:r>
              <w:rPr>
                <w:rFonts w:ascii="Times New Roman" w:hAnsi="Times New Roman" w:cs="Times New Roman"/>
                <w:b/>
                <w:color w:val="000000"/>
                <w:sz w:val="24"/>
                <w:szCs w:val="24"/>
              </w:rPr>
              <w:t>23</w:t>
            </w:r>
          </w:p>
        </w:tc>
        <w:tc>
          <w:tcPr>
            <w:tcW w:w="1248"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4</w:t>
            </w:r>
          </w:p>
        </w:tc>
        <w:tc>
          <w:tcPr>
            <w:tcW w:w="1247"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5</w:t>
            </w:r>
          </w:p>
        </w:tc>
        <w:tc>
          <w:tcPr>
            <w:tcW w:w="1247"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6</w:t>
            </w:r>
          </w:p>
        </w:tc>
        <w:tc>
          <w:tcPr>
            <w:tcW w:w="1249"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7</w:t>
            </w:r>
          </w:p>
        </w:tc>
      </w:tr>
      <w:tr w:rsidR="006C554D" w:rsidRPr="00047CF8" w:rsidTr="00AE0F54">
        <w:trPr>
          <w:trHeight w:val="317"/>
        </w:trPr>
        <w:tc>
          <w:tcPr>
            <w:tcW w:w="470"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345"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047CF8">
              <w:rPr>
                <w:rFonts w:ascii="Times New Roman" w:hAnsi="Times New Roman" w:cs="Times New Roman"/>
                <w:b/>
                <w:color w:val="000000"/>
                <w:sz w:val="24"/>
                <w:szCs w:val="24"/>
              </w:rPr>
              <w:t>.1.a</w:t>
            </w:r>
          </w:p>
        </w:tc>
        <w:tc>
          <w:tcPr>
            <w:tcW w:w="1382" w:type="dxa"/>
            <w:tcBorders>
              <w:top w:val="single" w:sz="8" w:space="0" w:color="auto"/>
              <w:left w:val="single" w:sz="8" w:space="0" w:color="auto"/>
            </w:tcBorders>
            <w:shd w:val="clear" w:color="auto" w:fill="auto"/>
            <w:noWrap/>
            <w:vAlign w:val="center"/>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color w:val="000000"/>
                <w:sz w:val="24"/>
                <w:szCs w:val="24"/>
              </w:rPr>
              <w:t>Bilinçli öğrenci sayısı (%)</w:t>
            </w:r>
          </w:p>
        </w:tc>
        <w:tc>
          <w:tcPr>
            <w:tcW w:w="1247" w:type="dxa"/>
            <w:tcBorders>
              <w:top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%40</w:t>
            </w:r>
          </w:p>
        </w:tc>
        <w:tc>
          <w:tcPr>
            <w:tcW w:w="1247" w:type="dxa"/>
            <w:tcBorders>
              <w:top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%50</w:t>
            </w:r>
          </w:p>
        </w:tc>
        <w:tc>
          <w:tcPr>
            <w:tcW w:w="1248" w:type="dxa"/>
            <w:tcBorders>
              <w:top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%60</w:t>
            </w:r>
          </w:p>
        </w:tc>
        <w:tc>
          <w:tcPr>
            <w:tcW w:w="1247" w:type="dxa"/>
            <w:tcBorders>
              <w:top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247" w:type="dxa"/>
            <w:tcBorders>
              <w:top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249" w:type="dxa"/>
            <w:tcBorders>
              <w:top w:val="single" w:sz="8" w:space="0" w:color="auto"/>
            </w:tcBorders>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w:t>
            </w:r>
            <w:r>
              <w:rPr>
                <w:rFonts w:ascii="Times New Roman" w:hAnsi="Times New Roman" w:cs="Times New Roman"/>
                <w:color w:val="000000"/>
                <w:sz w:val="24"/>
                <w:szCs w:val="24"/>
              </w:rPr>
              <w:t>85</w:t>
            </w:r>
          </w:p>
        </w:tc>
      </w:tr>
    </w:tbl>
    <w:p w:rsidR="006C554D" w:rsidRPr="00047CF8" w:rsidRDefault="006C554D" w:rsidP="006C554D">
      <w:pPr>
        <w:pStyle w:val="AralkYok"/>
        <w:rPr>
          <w:rFonts w:ascii="Times New Roman" w:eastAsia="TimesNewRoman" w:hAnsi="Times New Roman"/>
          <w:sz w:val="24"/>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r w:rsidRPr="00047CF8">
        <w:rPr>
          <w:rFonts w:ascii="Times New Roman" w:hAnsi="Times New Roman"/>
          <w:b/>
          <w:szCs w:val="24"/>
        </w:rPr>
        <w:t>Eylemler:</w:t>
      </w:r>
    </w:p>
    <w:tbl>
      <w:tblPr>
        <w:tblW w:w="4389" w:type="pct"/>
        <w:tblLayout w:type="fixed"/>
        <w:tblCellMar>
          <w:left w:w="70" w:type="dxa"/>
          <w:right w:w="70" w:type="dxa"/>
        </w:tblCellMar>
        <w:tblLook w:val="04A0"/>
      </w:tblPr>
      <w:tblGrid>
        <w:gridCol w:w="822"/>
        <w:gridCol w:w="4512"/>
        <w:gridCol w:w="2252"/>
        <w:gridCol w:w="1445"/>
      </w:tblGrid>
      <w:tr w:rsidR="006C554D" w:rsidRPr="00047CF8" w:rsidTr="00AE0F54">
        <w:trPr>
          <w:trHeight w:val="441"/>
          <w:tblHeader/>
        </w:trPr>
        <w:tc>
          <w:tcPr>
            <w:tcW w:w="455" w:type="pct"/>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No</w:t>
            </w:r>
          </w:p>
        </w:tc>
        <w:tc>
          <w:tcPr>
            <w:tcW w:w="2498" w:type="pct"/>
            <w:tcBorders>
              <w:top w:val="single" w:sz="8" w:space="0" w:color="auto"/>
              <w:left w:val="nil"/>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İfadesi</w:t>
            </w:r>
          </w:p>
        </w:tc>
        <w:tc>
          <w:tcPr>
            <w:tcW w:w="1247" w:type="pct"/>
            <w:tcBorders>
              <w:top w:val="single" w:sz="8" w:space="0" w:color="auto"/>
              <w:left w:val="nil"/>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Sorumlusu</w:t>
            </w:r>
          </w:p>
        </w:tc>
        <w:tc>
          <w:tcPr>
            <w:tcW w:w="800" w:type="pct"/>
            <w:tcBorders>
              <w:top w:val="single" w:sz="8" w:space="0" w:color="auto"/>
              <w:left w:val="nil"/>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Tarihi</w:t>
            </w:r>
          </w:p>
        </w:tc>
      </w:tr>
      <w:tr w:rsidR="006C554D" w:rsidRPr="00047CF8" w:rsidTr="00AE0F54">
        <w:trPr>
          <w:trHeight w:val="567"/>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Pr="00047CF8">
              <w:rPr>
                <w:rFonts w:ascii="Times New Roman" w:hAnsi="Times New Roman" w:cs="Times New Roman"/>
                <w:b/>
                <w:bCs/>
                <w:color w:val="000000"/>
                <w:sz w:val="24"/>
                <w:szCs w:val="24"/>
              </w:rPr>
              <w:t>.1.1.</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rPr>
                <w:rFonts w:ascii="Times New Roman" w:hAnsi="Times New Roman" w:cs="Times New Roman"/>
                <w:sz w:val="24"/>
                <w:szCs w:val="24"/>
              </w:rPr>
            </w:pPr>
            <w:r w:rsidRPr="00047CF8">
              <w:rPr>
                <w:rFonts w:ascii="Times New Roman" w:hAnsi="Times New Roman" w:cs="Times New Roman"/>
                <w:sz w:val="24"/>
                <w:szCs w:val="24"/>
              </w:rPr>
              <w:t xml:space="preserve">Öğrencilere </w:t>
            </w:r>
            <w:proofErr w:type="gramStart"/>
            <w:r>
              <w:rPr>
                <w:rFonts w:ascii="Times New Roman" w:hAnsi="Times New Roman" w:cs="Times New Roman"/>
                <w:sz w:val="24"/>
                <w:szCs w:val="24"/>
              </w:rPr>
              <w:t xml:space="preserve">Diyabet </w:t>
            </w:r>
            <w:r w:rsidRPr="00047CF8">
              <w:rPr>
                <w:rFonts w:ascii="Times New Roman" w:hAnsi="Times New Roman" w:cs="Times New Roman"/>
                <w:sz w:val="24"/>
                <w:szCs w:val="24"/>
              </w:rPr>
              <w:t xml:space="preserve"> Konulu</w:t>
            </w:r>
            <w:proofErr w:type="gramEnd"/>
            <w:r w:rsidRPr="00047CF8">
              <w:rPr>
                <w:rFonts w:ascii="Times New Roman" w:hAnsi="Times New Roman" w:cs="Times New Roman"/>
                <w:sz w:val="24"/>
                <w:szCs w:val="24"/>
              </w:rPr>
              <w:t xml:space="preserve"> </w:t>
            </w:r>
            <w:proofErr w:type="spellStart"/>
            <w:r w:rsidRPr="00047CF8">
              <w:rPr>
                <w:rFonts w:ascii="Times New Roman" w:hAnsi="Times New Roman" w:cs="Times New Roman"/>
                <w:sz w:val="24"/>
                <w:szCs w:val="24"/>
              </w:rPr>
              <w:t>cdlerin</w:t>
            </w:r>
            <w:proofErr w:type="spellEnd"/>
            <w:r w:rsidRPr="00047CF8">
              <w:rPr>
                <w:rFonts w:ascii="Times New Roman" w:hAnsi="Times New Roman" w:cs="Times New Roman"/>
                <w:sz w:val="24"/>
                <w:szCs w:val="24"/>
              </w:rPr>
              <w:t xml:space="preserve"> izlettirilmesi, geri dönüşüme duyarlılıkların artırılması.</w:t>
            </w:r>
          </w:p>
        </w:tc>
        <w:tc>
          <w:tcPr>
            <w:tcW w:w="124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w:t>
            </w:r>
          </w:p>
        </w:tc>
        <w:tc>
          <w:tcPr>
            <w:tcW w:w="8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color w:val="000000"/>
                <w:sz w:val="24"/>
                <w:szCs w:val="24"/>
              </w:rPr>
              <w:t xml:space="preserve">Her yıl </w:t>
            </w:r>
          </w:p>
        </w:tc>
      </w:tr>
      <w:tr w:rsidR="006C554D" w:rsidRPr="00047CF8" w:rsidTr="00AE0F54">
        <w:trPr>
          <w:trHeight w:val="567"/>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Pr="00047CF8">
              <w:rPr>
                <w:rFonts w:ascii="Times New Roman" w:hAnsi="Times New Roman" w:cs="Times New Roman"/>
                <w:b/>
                <w:bCs/>
                <w:color w:val="000000"/>
                <w:sz w:val="24"/>
                <w:szCs w:val="24"/>
              </w:rPr>
              <w:t>.1.2</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rPr>
                <w:rFonts w:ascii="Times New Roman" w:hAnsi="Times New Roman" w:cs="Times New Roman"/>
                <w:sz w:val="24"/>
                <w:szCs w:val="24"/>
              </w:rPr>
            </w:pPr>
            <w:r w:rsidRPr="00047CF8">
              <w:rPr>
                <w:rFonts w:ascii="Times New Roman" w:hAnsi="Times New Roman" w:cs="Times New Roman"/>
                <w:sz w:val="24"/>
                <w:szCs w:val="24"/>
              </w:rPr>
              <w:t>Öğrencilere  “</w:t>
            </w:r>
            <w:r>
              <w:rPr>
                <w:rFonts w:ascii="Times New Roman" w:hAnsi="Times New Roman" w:cs="Times New Roman"/>
                <w:sz w:val="24"/>
                <w:szCs w:val="24"/>
              </w:rPr>
              <w:t>Sağlıklı Yaşam</w:t>
            </w:r>
            <w:r w:rsidRPr="00047CF8">
              <w:rPr>
                <w:rFonts w:ascii="Times New Roman" w:hAnsi="Times New Roman" w:cs="Times New Roman"/>
                <w:sz w:val="24"/>
                <w:szCs w:val="24"/>
              </w:rPr>
              <w:t>”  eğitimlerinin verilmesi</w:t>
            </w:r>
          </w:p>
        </w:tc>
        <w:tc>
          <w:tcPr>
            <w:tcW w:w="124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Rehber öğretmen</w:t>
            </w:r>
          </w:p>
        </w:tc>
        <w:tc>
          <w:tcPr>
            <w:tcW w:w="8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Süresiz</w:t>
            </w:r>
          </w:p>
        </w:tc>
      </w:tr>
      <w:tr w:rsidR="006C554D" w:rsidRPr="00047CF8" w:rsidTr="00AE0F54">
        <w:trPr>
          <w:trHeight w:val="567"/>
        </w:trPr>
        <w:tc>
          <w:tcPr>
            <w:tcW w:w="455"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5</w:t>
            </w:r>
            <w:r w:rsidRPr="00047CF8">
              <w:rPr>
                <w:rFonts w:ascii="Times New Roman" w:hAnsi="Times New Roman" w:cs="Times New Roman"/>
                <w:b/>
                <w:bCs/>
                <w:color w:val="000000"/>
                <w:sz w:val="24"/>
                <w:szCs w:val="24"/>
              </w:rPr>
              <w:t>.1.3</w:t>
            </w:r>
          </w:p>
        </w:tc>
        <w:tc>
          <w:tcPr>
            <w:tcW w:w="249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rPr>
                <w:rFonts w:ascii="Times New Roman" w:hAnsi="Times New Roman" w:cs="Times New Roman"/>
                <w:sz w:val="24"/>
                <w:szCs w:val="24"/>
              </w:rPr>
            </w:pPr>
            <w:r>
              <w:rPr>
                <w:rFonts w:ascii="Times New Roman" w:hAnsi="Times New Roman" w:cs="Times New Roman"/>
                <w:sz w:val="24"/>
                <w:szCs w:val="24"/>
              </w:rPr>
              <w:t>Zinde okul etkinliği düzenlenmesi</w:t>
            </w:r>
          </w:p>
        </w:tc>
        <w:tc>
          <w:tcPr>
            <w:tcW w:w="124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Tüm öğretmenler</w:t>
            </w:r>
          </w:p>
        </w:tc>
        <w:tc>
          <w:tcPr>
            <w:tcW w:w="8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2019</w:t>
            </w:r>
          </w:p>
        </w:tc>
      </w:tr>
    </w:tbl>
    <w:p w:rsidR="006C554D" w:rsidRDefault="006C554D" w:rsidP="006C554D">
      <w:pPr>
        <w:rPr>
          <w:rFonts w:ascii="Times New Roman" w:hAnsi="Times New Roman" w:cs="Times New Roman"/>
          <w:sz w:val="24"/>
          <w:szCs w:val="24"/>
        </w:rPr>
      </w:pPr>
    </w:p>
    <w:p w:rsidR="006C554D" w:rsidRPr="00047CF8" w:rsidRDefault="006C554D" w:rsidP="006C554D">
      <w:pPr>
        <w:rPr>
          <w:rFonts w:ascii="Times New Roman" w:hAnsi="Times New Roman" w:cs="Times New Roman"/>
          <w:sz w:val="24"/>
          <w:szCs w:val="24"/>
        </w:rPr>
      </w:pPr>
    </w:p>
    <w:p w:rsidR="006C554D" w:rsidRPr="008E7FF9" w:rsidRDefault="006C554D" w:rsidP="006C554D">
      <w:pPr>
        <w:pStyle w:val="Balk2"/>
        <w:jc w:val="center"/>
        <w:rPr>
          <w:rFonts w:ascii="Times New Roman" w:hAnsi="Times New Roman"/>
          <w:color w:val="000000" w:themeColor="text1"/>
          <w:sz w:val="24"/>
          <w:szCs w:val="24"/>
        </w:rPr>
      </w:pPr>
      <w:bookmarkStart w:id="11" w:name="_Toc531097546"/>
      <w:r w:rsidRPr="008E7FF9">
        <w:rPr>
          <w:rFonts w:ascii="Times New Roman" w:hAnsi="Times New Roman"/>
          <w:color w:val="000000" w:themeColor="text1"/>
          <w:sz w:val="24"/>
          <w:szCs w:val="24"/>
        </w:rPr>
        <w:t>TEMA III: KURUMSAL KAPASİTE</w:t>
      </w:r>
      <w:bookmarkEnd w:id="11"/>
    </w:p>
    <w:p w:rsidR="006C554D" w:rsidRPr="00047CF8" w:rsidRDefault="006C554D" w:rsidP="006C554D">
      <w:pPr>
        <w:rPr>
          <w:rFonts w:ascii="Times New Roman" w:hAnsi="Times New Roman" w:cs="Times New Roman"/>
          <w:sz w:val="24"/>
          <w:szCs w:val="24"/>
        </w:rPr>
      </w:pPr>
      <w:r w:rsidRPr="00047CF8">
        <w:rPr>
          <w:rStyle w:val="Gl"/>
          <w:rFonts w:ascii="Times New Roman" w:eastAsia="Calibri" w:hAnsi="Times New Roman" w:cs="Times New Roman"/>
          <w:iCs/>
          <w:sz w:val="24"/>
          <w:szCs w:val="24"/>
        </w:rPr>
        <w:t xml:space="preserve">Stratejik Amaç </w:t>
      </w:r>
      <w:r>
        <w:rPr>
          <w:rStyle w:val="Gl"/>
          <w:rFonts w:ascii="Times New Roman" w:eastAsia="Calibri" w:hAnsi="Times New Roman" w:cs="Times New Roman"/>
          <w:iCs/>
          <w:sz w:val="24"/>
          <w:szCs w:val="24"/>
        </w:rPr>
        <w:t>6</w:t>
      </w:r>
      <w:r w:rsidRPr="00047CF8">
        <w:rPr>
          <w:rStyle w:val="Gl"/>
          <w:rFonts w:ascii="Times New Roman" w:eastAsia="Calibri" w:hAnsi="Times New Roman" w:cs="Times New Roman"/>
          <w:iCs/>
          <w:sz w:val="24"/>
          <w:szCs w:val="24"/>
        </w:rPr>
        <w:t>:</w:t>
      </w:r>
      <w:r w:rsidRPr="00047CF8">
        <w:rPr>
          <w:rFonts w:ascii="Times New Roman" w:hAnsi="Times New Roman" w:cs="Times New Roman"/>
          <w:sz w:val="24"/>
          <w:szCs w:val="24"/>
        </w:rPr>
        <w:t>Kurumsal kapasiteyi geliştirmek için, mevcut beşeri, fiziki ve mali alt yapı eksikliklerini gidererek, enformasyon teknolojilerinin etkililiğini artırıp çağın gereklerine uygun, yönetim ve organizasyon yapısını etkin hale getirmek</w:t>
      </w:r>
    </w:p>
    <w:p w:rsidR="006C554D" w:rsidRDefault="006C554D" w:rsidP="006C554D">
      <w:pPr>
        <w:rPr>
          <w:rFonts w:ascii="Times New Roman" w:hAnsi="Times New Roman" w:cs="Times New Roman"/>
          <w:sz w:val="24"/>
          <w:szCs w:val="24"/>
        </w:rPr>
      </w:pPr>
      <w:r w:rsidRPr="00047CF8">
        <w:rPr>
          <w:rFonts w:ascii="Times New Roman" w:hAnsi="Times New Roman" w:cs="Times New Roman"/>
          <w:b/>
          <w:bCs/>
          <w:sz w:val="24"/>
          <w:szCs w:val="24"/>
        </w:rPr>
        <w:t xml:space="preserve">Stratejik Hedef </w:t>
      </w:r>
      <w:proofErr w:type="gramStart"/>
      <w:r>
        <w:rPr>
          <w:rFonts w:ascii="Times New Roman" w:hAnsi="Times New Roman" w:cs="Times New Roman"/>
          <w:b/>
          <w:bCs/>
          <w:sz w:val="24"/>
          <w:szCs w:val="24"/>
        </w:rPr>
        <w:t>6</w:t>
      </w:r>
      <w:r w:rsidRPr="00047CF8">
        <w:rPr>
          <w:rFonts w:ascii="Times New Roman" w:hAnsi="Times New Roman" w:cs="Times New Roman"/>
          <w:b/>
          <w:bCs/>
          <w:sz w:val="24"/>
          <w:szCs w:val="24"/>
        </w:rPr>
        <w:t>.1</w:t>
      </w:r>
      <w:proofErr w:type="gramEnd"/>
      <w:r w:rsidRPr="00047CF8">
        <w:rPr>
          <w:rFonts w:ascii="Times New Roman" w:hAnsi="Times New Roman" w:cs="Times New Roman"/>
          <w:b/>
          <w:bCs/>
          <w:sz w:val="24"/>
          <w:szCs w:val="24"/>
        </w:rPr>
        <w:t xml:space="preserve">: </w:t>
      </w:r>
      <w:r w:rsidRPr="00047CF8">
        <w:rPr>
          <w:rFonts w:ascii="Times New Roman" w:hAnsi="Times New Roman" w:cs="Times New Roman"/>
          <w:sz w:val="24"/>
          <w:szCs w:val="24"/>
        </w:rPr>
        <w:t>2019-2023 stratejik plan döneminde; ihtiyaç tespiti yaparak insan kaynaklarının planlı dağılımını yapmak, mevcut insan kaynaklarını nitelik olarak geliştirmek.</w:t>
      </w:r>
    </w:p>
    <w:p w:rsidR="006C554D" w:rsidRDefault="006C554D" w:rsidP="006C554D">
      <w:pPr>
        <w:rPr>
          <w:rFonts w:ascii="Times New Roman" w:hAnsi="Times New Roman" w:cs="Times New Roman"/>
          <w:sz w:val="24"/>
          <w:szCs w:val="24"/>
        </w:rPr>
      </w:pPr>
    </w:p>
    <w:p w:rsidR="006C554D" w:rsidRDefault="006C554D" w:rsidP="006C554D">
      <w:pPr>
        <w:rPr>
          <w:rFonts w:ascii="Times New Roman" w:hAnsi="Times New Roman" w:cs="Times New Roman"/>
          <w:sz w:val="24"/>
          <w:szCs w:val="24"/>
        </w:rPr>
      </w:pPr>
    </w:p>
    <w:p w:rsidR="006C554D" w:rsidRPr="00047CF8" w:rsidRDefault="006C554D" w:rsidP="006C554D">
      <w:pPr>
        <w:spacing w:after="0" w:line="360" w:lineRule="auto"/>
        <w:jc w:val="both"/>
        <w:rPr>
          <w:rFonts w:ascii="Times New Roman" w:hAnsi="Times New Roman" w:cs="Times New Roman"/>
          <w:b/>
          <w:bCs/>
          <w:sz w:val="24"/>
          <w:szCs w:val="24"/>
        </w:rPr>
      </w:pPr>
      <w:r w:rsidRPr="00047CF8">
        <w:rPr>
          <w:rFonts w:ascii="Times New Roman" w:hAnsi="Times New Roman" w:cs="Times New Roman"/>
          <w:b/>
          <w:bCs/>
          <w:sz w:val="24"/>
          <w:szCs w:val="24"/>
        </w:rPr>
        <w:t>Performans Göstergeleri:</w:t>
      </w:r>
    </w:p>
    <w:p w:rsidR="006C554D" w:rsidRPr="00047CF8" w:rsidRDefault="006C554D" w:rsidP="006C554D">
      <w:pPr>
        <w:rPr>
          <w:rFonts w:ascii="Times New Roman" w:hAnsi="Times New Roman" w:cs="Times New Roman"/>
          <w:sz w:val="24"/>
          <w:szCs w:val="24"/>
        </w:rPr>
      </w:pPr>
    </w:p>
    <w:tbl>
      <w:tblPr>
        <w:tblpPr w:leftFromText="141" w:rightFromText="141" w:vertAnchor="text" w:horzAnchor="margin" w:tblpY="190"/>
        <w:tblW w:w="10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426"/>
        <w:gridCol w:w="2170"/>
        <w:gridCol w:w="1090"/>
        <w:gridCol w:w="1134"/>
        <w:gridCol w:w="1134"/>
        <w:gridCol w:w="1134"/>
        <w:gridCol w:w="1134"/>
        <w:gridCol w:w="1285"/>
      </w:tblGrid>
      <w:tr w:rsidR="006C554D" w:rsidRPr="00047CF8" w:rsidTr="00AE0F54">
        <w:trPr>
          <w:trHeight w:val="284"/>
        </w:trPr>
        <w:tc>
          <w:tcPr>
            <w:tcW w:w="637" w:type="dxa"/>
            <w:vMerge w:val="restart"/>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SAM</w:t>
            </w:r>
          </w:p>
        </w:tc>
        <w:tc>
          <w:tcPr>
            <w:tcW w:w="426" w:type="dxa"/>
            <w:vMerge w:val="restart"/>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2170" w:type="dxa"/>
            <w:vMerge w:val="restart"/>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PERFORMANS GÖSTERGESİ</w:t>
            </w:r>
          </w:p>
        </w:tc>
        <w:tc>
          <w:tcPr>
            <w:tcW w:w="6911"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PERFORMANS HEDEFLERİ</w:t>
            </w:r>
          </w:p>
        </w:tc>
      </w:tr>
      <w:tr w:rsidR="006C554D" w:rsidRPr="00047CF8" w:rsidTr="00AE0F54">
        <w:trPr>
          <w:trHeight w:val="284"/>
        </w:trPr>
        <w:tc>
          <w:tcPr>
            <w:tcW w:w="637" w:type="dxa"/>
            <w:vMerge/>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p>
        </w:tc>
        <w:tc>
          <w:tcPr>
            <w:tcW w:w="426" w:type="dxa"/>
            <w:vMerge/>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p>
        </w:tc>
        <w:tc>
          <w:tcPr>
            <w:tcW w:w="2170" w:type="dxa"/>
            <w:vMerge/>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p>
        </w:tc>
        <w:tc>
          <w:tcPr>
            <w:tcW w:w="6911"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rPr>
                <w:rFonts w:ascii="Times New Roman" w:hAnsi="Times New Roman" w:cs="Times New Roman"/>
                <w:b/>
                <w:color w:val="000000"/>
                <w:sz w:val="24"/>
                <w:szCs w:val="24"/>
              </w:rPr>
            </w:pPr>
            <w:proofErr w:type="spellStart"/>
            <w:r w:rsidRPr="00047CF8">
              <w:rPr>
                <w:rFonts w:ascii="Times New Roman" w:hAnsi="Times New Roman" w:cs="Times New Roman"/>
                <w:b/>
                <w:color w:val="000000"/>
                <w:sz w:val="24"/>
                <w:szCs w:val="24"/>
              </w:rPr>
              <w:t>MevcutHedef</w:t>
            </w:r>
            <w:proofErr w:type="spellEnd"/>
          </w:p>
        </w:tc>
      </w:tr>
      <w:tr w:rsidR="006C554D" w:rsidRPr="00047CF8" w:rsidTr="00AE0F54">
        <w:trPr>
          <w:trHeight w:val="284"/>
        </w:trPr>
        <w:tc>
          <w:tcPr>
            <w:tcW w:w="637"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SH</w:t>
            </w:r>
          </w:p>
        </w:tc>
        <w:tc>
          <w:tcPr>
            <w:tcW w:w="426"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047CF8">
              <w:rPr>
                <w:rFonts w:ascii="Times New Roman" w:hAnsi="Times New Roman" w:cs="Times New Roman"/>
                <w:b/>
                <w:bCs/>
                <w:color w:val="000000"/>
                <w:sz w:val="24"/>
                <w:szCs w:val="24"/>
              </w:rPr>
              <w:t>.1.</w:t>
            </w:r>
          </w:p>
        </w:tc>
        <w:tc>
          <w:tcPr>
            <w:tcW w:w="2170" w:type="dxa"/>
            <w:vMerge/>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p>
        </w:tc>
        <w:tc>
          <w:tcPr>
            <w:tcW w:w="1090"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w:t>
            </w:r>
            <w:r>
              <w:rPr>
                <w:rFonts w:ascii="Times New Roman" w:hAnsi="Times New Roman" w:cs="Times New Roman"/>
                <w:b/>
                <w:color w:val="000000"/>
                <w:sz w:val="24"/>
                <w:szCs w:val="24"/>
              </w:rPr>
              <w:t>22</w:t>
            </w:r>
          </w:p>
        </w:tc>
        <w:tc>
          <w:tcPr>
            <w:tcW w:w="1134"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w:t>
            </w:r>
            <w:r>
              <w:rPr>
                <w:rFonts w:ascii="Times New Roman" w:hAnsi="Times New Roman" w:cs="Times New Roman"/>
                <w:b/>
                <w:color w:val="000000"/>
                <w:sz w:val="24"/>
                <w:szCs w:val="24"/>
              </w:rPr>
              <w:t>23</w:t>
            </w:r>
          </w:p>
        </w:tc>
        <w:tc>
          <w:tcPr>
            <w:tcW w:w="1134"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4</w:t>
            </w:r>
          </w:p>
        </w:tc>
        <w:tc>
          <w:tcPr>
            <w:tcW w:w="1134"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5</w:t>
            </w:r>
          </w:p>
        </w:tc>
        <w:tc>
          <w:tcPr>
            <w:tcW w:w="1134"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6</w:t>
            </w:r>
          </w:p>
        </w:tc>
        <w:tc>
          <w:tcPr>
            <w:tcW w:w="1285"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7</w:t>
            </w:r>
          </w:p>
        </w:tc>
      </w:tr>
      <w:tr w:rsidR="006C554D" w:rsidRPr="00047CF8" w:rsidTr="00AE0F54">
        <w:trPr>
          <w:trHeight w:val="318"/>
        </w:trPr>
        <w:tc>
          <w:tcPr>
            <w:tcW w:w="637"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426"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r w:rsidRPr="00047CF8">
              <w:rPr>
                <w:rFonts w:ascii="Times New Roman" w:hAnsi="Times New Roman" w:cs="Times New Roman"/>
                <w:b/>
                <w:color w:val="000000"/>
                <w:sz w:val="24"/>
                <w:szCs w:val="24"/>
              </w:rPr>
              <w:t>.1.a</w:t>
            </w:r>
          </w:p>
        </w:tc>
        <w:tc>
          <w:tcPr>
            <w:tcW w:w="2170" w:type="dxa"/>
            <w:tcBorders>
              <w:top w:val="single" w:sz="8" w:space="0" w:color="auto"/>
              <w:left w:val="single" w:sz="8" w:space="0" w:color="auto"/>
            </w:tcBorders>
            <w:shd w:val="clear" w:color="auto" w:fill="auto"/>
            <w:noWrap/>
            <w:vAlign w:val="center"/>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sz w:val="24"/>
                <w:szCs w:val="24"/>
              </w:rPr>
              <w:t>Öğretmen başına ortalama hizmet içi faaliyet sayısı</w:t>
            </w:r>
          </w:p>
        </w:tc>
        <w:tc>
          <w:tcPr>
            <w:tcW w:w="1090" w:type="dxa"/>
            <w:tcBorders>
              <w:top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w:t>
            </w:r>
          </w:p>
        </w:tc>
        <w:tc>
          <w:tcPr>
            <w:tcW w:w="1134" w:type="dxa"/>
            <w:tcBorders>
              <w:top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w:t>
            </w:r>
          </w:p>
        </w:tc>
        <w:tc>
          <w:tcPr>
            <w:tcW w:w="1134" w:type="dxa"/>
            <w:tcBorders>
              <w:top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3</w:t>
            </w:r>
          </w:p>
        </w:tc>
        <w:tc>
          <w:tcPr>
            <w:tcW w:w="1134" w:type="dxa"/>
            <w:tcBorders>
              <w:top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4</w:t>
            </w:r>
          </w:p>
        </w:tc>
        <w:tc>
          <w:tcPr>
            <w:tcW w:w="1134" w:type="dxa"/>
            <w:tcBorders>
              <w:top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4</w:t>
            </w:r>
          </w:p>
        </w:tc>
        <w:tc>
          <w:tcPr>
            <w:tcW w:w="1285" w:type="dxa"/>
            <w:tcBorders>
              <w:top w:val="single" w:sz="8" w:space="0" w:color="auto"/>
            </w:tcBorders>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5</w:t>
            </w:r>
          </w:p>
        </w:tc>
      </w:tr>
      <w:tr w:rsidR="006C554D" w:rsidRPr="00047CF8" w:rsidTr="00AE0F54">
        <w:trPr>
          <w:trHeight w:val="318"/>
        </w:trPr>
        <w:tc>
          <w:tcPr>
            <w:tcW w:w="637"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426"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r w:rsidRPr="00047CF8">
              <w:rPr>
                <w:rFonts w:ascii="Times New Roman" w:hAnsi="Times New Roman" w:cs="Times New Roman"/>
                <w:b/>
                <w:color w:val="000000"/>
                <w:sz w:val="24"/>
                <w:szCs w:val="24"/>
              </w:rPr>
              <w:t>.1.b</w:t>
            </w:r>
          </w:p>
        </w:tc>
        <w:tc>
          <w:tcPr>
            <w:tcW w:w="2170" w:type="dxa"/>
            <w:tcBorders>
              <w:left w:val="single" w:sz="8" w:space="0" w:color="auto"/>
            </w:tcBorders>
            <w:shd w:val="clear" w:color="auto" w:fill="auto"/>
            <w:noWrap/>
            <w:vAlign w:val="center"/>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sz w:val="24"/>
                <w:szCs w:val="24"/>
              </w:rPr>
              <w:t xml:space="preserve">Öğretmenlerin çalışma </w:t>
            </w:r>
            <w:proofErr w:type="gramStart"/>
            <w:r w:rsidRPr="00047CF8">
              <w:rPr>
                <w:rFonts w:ascii="Times New Roman" w:hAnsi="Times New Roman" w:cs="Times New Roman"/>
                <w:sz w:val="24"/>
                <w:szCs w:val="24"/>
              </w:rPr>
              <w:t>motivasyonunu</w:t>
            </w:r>
            <w:proofErr w:type="gramEnd"/>
            <w:r w:rsidRPr="00047CF8">
              <w:rPr>
                <w:rFonts w:ascii="Times New Roman" w:hAnsi="Times New Roman" w:cs="Times New Roman"/>
                <w:sz w:val="24"/>
                <w:szCs w:val="24"/>
              </w:rPr>
              <w:t xml:space="preserve"> artırmaya yönelik faaliyet sayısı</w:t>
            </w:r>
          </w:p>
        </w:tc>
        <w:tc>
          <w:tcPr>
            <w:tcW w:w="1090"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w:t>
            </w:r>
          </w:p>
        </w:tc>
        <w:tc>
          <w:tcPr>
            <w:tcW w:w="1134"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3</w:t>
            </w:r>
          </w:p>
        </w:tc>
        <w:tc>
          <w:tcPr>
            <w:tcW w:w="1134"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4</w:t>
            </w:r>
          </w:p>
        </w:tc>
        <w:tc>
          <w:tcPr>
            <w:tcW w:w="1134"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5</w:t>
            </w:r>
          </w:p>
        </w:tc>
        <w:tc>
          <w:tcPr>
            <w:tcW w:w="1134"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6</w:t>
            </w:r>
          </w:p>
        </w:tc>
        <w:tc>
          <w:tcPr>
            <w:tcW w:w="1285" w:type="dxa"/>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6</w:t>
            </w:r>
          </w:p>
        </w:tc>
      </w:tr>
      <w:tr w:rsidR="006C554D" w:rsidRPr="00047CF8" w:rsidTr="00AE0F54">
        <w:trPr>
          <w:trHeight w:val="318"/>
        </w:trPr>
        <w:tc>
          <w:tcPr>
            <w:tcW w:w="637"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426"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r w:rsidRPr="00047CF8">
              <w:rPr>
                <w:rFonts w:ascii="Times New Roman" w:hAnsi="Times New Roman" w:cs="Times New Roman"/>
                <w:b/>
                <w:color w:val="000000"/>
                <w:sz w:val="24"/>
                <w:szCs w:val="24"/>
              </w:rPr>
              <w:t>.1.c</w:t>
            </w:r>
          </w:p>
        </w:tc>
        <w:tc>
          <w:tcPr>
            <w:tcW w:w="2170" w:type="dxa"/>
            <w:tcBorders>
              <w:left w:val="single" w:sz="8" w:space="0" w:color="auto"/>
            </w:tcBorders>
            <w:shd w:val="clear" w:color="auto" w:fill="auto"/>
            <w:noWrap/>
            <w:vAlign w:val="center"/>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sz w:val="24"/>
                <w:szCs w:val="24"/>
              </w:rPr>
              <w:t>Düzenlenen memnuniyet anketi sayısı ve memnuniyet yüzdesi</w:t>
            </w:r>
          </w:p>
        </w:tc>
        <w:tc>
          <w:tcPr>
            <w:tcW w:w="1090"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1-%90</w:t>
            </w:r>
          </w:p>
        </w:tc>
        <w:tc>
          <w:tcPr>
            <w:tcW w:w="1134"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2-%92</w:t>
            </w:r>
          </w:p>
        </w:tc>
        <w:tc>
          <w:tcPr>
            <w:tcW w:w="1134"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2-%94</w:t>
            </w:r>
          </w:p>
        </w:tc>
        <w:tc>
          <w:tcPr>
            <w:tcW w:w="1134"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2-%96</w:t>
            </w:r>
          </w:p>
        </w:tc>
        <w:tc>
          <w:tcPr>
            <w:tcW w:w="1134" w:type="dxa"/>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2-%98</w:t>
            </w:r>
          </w:p>
        </w:tc>
        <w:tc>
          <w:tcPr>
            <w:tcW w:w="1285" w:type="dxa"/>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2-%100</w:t>
            </w:r>
          </w:p>
        </w:tc>
      </w:tr>
    </w:tbl>
    <w:p w:rsidR="006C554D" w:rsidRDefault="006C554D" w:rsidP="006C554D">
      <w:pPr>
        <w:spacing w:after="0" w:line="360" w:lineRule="auto"/>
        <w:jc w:val="both"/>
        <w:rPr>
          <w:rFonts w:ascii="Times New Roman" w:hAnsi="Times New Roman" w:cs="Times New Roman"/>
          <w:b/>
          <w:bCs/>
          <w:sz w:val="24"/>
          <w:szCs w:val="24"/>
        </w:rPr>
      </w:pPr>
    </w:p>
    <w:p w:rsidR="006C554D" w:rsidRDefault="006C554D" w:rsidP="006C554D">
      <w:pPr>
        <w:spacing w:after="0" w:line="360" w:lineRule="auto"/>
        <w:jc w:val="both"/>
        <w:rPr>
          <w:rFonts w:ascii="Times New Roman" w:hAnsi="Times New Roman" w:cs="Times New Roman"/>
          <w:b/>
          <w:bCs/>
          <w:sz w:val="24"/>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r w:rsidRPr="00047CF8">
        <w:rPr>
          <w:rFonts w:ascii="Times New Roman" w:hAnsi="Times New Roman"/>
          <w:b/>
          <w:szCs w:val="24"/>
        </w:rPr>
        <w:t>Eylemler:</w:t>
      </w:r>
    </w:p>
    <w:tbl>
      <w:tblPr>
        <w:tblW w:w="4857" w:type="pct"/>
        <w:tblLayout w:type="fixed"/>
        <w:tblCellMar>
          <w:left w:w="70" w:type="dxa"/>
          <w:right w:w="70" w:type="dxa"/>
        </w:tblCellMar>
        <w:tblLook w:val="04A0"/>
      </w:tblPr>
      <w:tblGrid>
        <w:gridCol w:w="821"/>
        <w:gridCol w:w="4513"/>
        <w:gridCol w:w="2253"/>
        <w:gridCol w:w="2407"/>
      </w:tblGrid>
      <w:tr w:rsidR="006C554D" w:rsidRPr="00047CF8" w:rsidTr="00AE0F54">
        <w:trPr>
          <w:trHeight w:val="441"/>
          <w:tblHeader/>
        </w:trPr>
        <w:tc>
          <w:tcPr>
            <w:tcW w:w="411" w:type="pct"/>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No</w:t>
            </w:r>
          </w:p>
        </w:tc>
        <w:tc>
          <w:tcPr>
            <w:tcW w:w="2258" w:type="pct"/>
            <w:tcBorders>
              <w:top w:val="single" w:sz="8" w:space="0" w:color="auto"/>
              <w:left w:val="nil"/>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İfadesi</w:t>
            </w:r>
          </w:p>
        </w:tc>
        <w:tc>
          <w:tcPr>
            <w:tcW w:w="1127" w:type="pct"/>
            <w:tcBorders>
              <w:top w:val="single" w:sz="8" w:space="0" w:color="auto"/>
              <w:left w:val="nil"/>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Sorumlusu</w:t>
            </w:r>
          </w:p>
        </w:tc>
        <w:tc>
          <w:tcPr>
            <w:tcW w:w="1204" w:type="pct"/>
            <w:tcBorders>
              <w:top w:val="single" w:sz="8" w:space="0" w:color="auto"/>
              <w:left w:val="nil"/>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Tarihi</w:t>
            </w:r>
          </w:p>
        </w:tc>
      </w:tr>
      <w:tr w:rsidR="006C554D" w:rsidRPr="00047CF8" w:rsidTr="00AE0F54">
        <w:trPr>
          <w:trHeight w:val="567"/>
        </w:trPr>
        <w:tc>
          <w:tcPr>
            <w:tcW w:w="411"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047CF8">
              <w:rPr>
                <w:rFonts w:ascii="Times New Roman" w:hAnsi="Times New Roman" w:cs="Times New Roman"/>
                <w:b/>
                <w:bCs/>
                <w:color w:val="000000"/>
                <w:sz w:val="24"/>
                <w:szCs w:val="24"/>
              </w:rPr>
              <w:t>.1.1.</w:t>
            </w:r>
          </w:p>
        </w:tc>
        <w:tc>
          <w:tcPr>
            <w:tcW w:w="225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rPr>
                <w:rFonts w:ascii="Times New Roman" w:hAnsi="Times New Roman" w:cs="Times New Roman"/>
                <w:sz w:val="24"/>
                <w:szCs w:val="24"/>
              </w:rPr>
            </w:pPr>
            <w:r w:rsidRPr="00047CF8">
              <w:rPr>
                <w:rFonts w:ascii="Times New Roman" w:hAnsi="Times New Roman" w:cs="Times New Roman"/>
                <w:sz w:val="24"/>
                <w:szCs w:val="24"/>
              </w:rPr>
              <w:t xml:space="preserve">Çalışanların motivasyonunun, kurumsal aidiyet ve memnuniyetinin arttırılması amacıyla faaliyetler </w:t>
            </w:r>
            <w:proofErr w:type="gramStart"/>
            <w:r w:rsidRPr="00047CF8">
              <w:rPr>
                <w:rFonts w:ascii="Times New Roman" w:hAnsi="Times New Roman" w:cs="Times New Roman"/>
                <w:sz w:val="24"/>
                <w:szCs w:val="24"/>
              </w:rPr>
              <w:t>düzenlenecektir .</w:t>
            </w:r>
            <w:proofErr w:type="gramEnd"/>
          </w:p>
          <w:p w:rsidR="006C554D" w:rsidRPr="00047CF8" w:rsidRDefault="006C554D" w:rsidP="00AE0F54">
            <w:pPr>
              <w:spacing w:after="0" w:line="240" w:lineRule="auto"/>
              <w:rPr>
                <w:rFonts w:ascii="Times New Roman" w:hAnsi="Times New Roman" w:cs="Times New Roman"/>
                <w:color w:val="000000"/>
                <w:sz w:val="24"/>
                <w:szCs w:val="24"/>
              </w:rPr>
            </w:pPr>
          </w:p>
        </w:tc>
        <w:tc>
          <w:tcPr>
            <w:tcW w:w="112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w:t>
            </w:r>
          </w:p>
        </w:tc>
        <w:tc>
          <w:tcPr>
            <w:tcW w:w="1204"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Her Yıl düzenli olarak yapılacak</w:t>
            </w:r>
          </w:p>
        </w:tc>
      </w:tr>
      <w:tr w:rsidR="006C554D" w:rsidRPr="00047CF8" w:rsidTr="00AE0F54">
        <w:trPr>
          <w:trHeight w:val="567"/>
        </w:trPr>
        <w:tc>
          <w:tcPr>
            <w:tcW w:w="411"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047CF8">
              <w:rPr>
                <w:rFonts w:ascii="Times New Roman" w:hAnsi="Times New Roman" w:cs="Times New Roman"/>
                <w:b/>
                <w:bCs/>
                <w:color w:val="000000"/>
                <w:sz w:val="24"/>
                <w:szCs w:val="24"/>
              </w:rPr>
              <w:t>.1.2</w:t>
            </w:r>
          </w:p>
        </w:tc>
        <w:tc>
          <w:tcPr>
            <w:tcW w:w="225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rPr>
                <w:rFonts w:ascii="Times New Roman" w:hAnsi="Times New Roman" w:cs="Times New Roman"/>
                <w:sz w:val="24"/>
                <w:szCs w:val="24"/>
              </w:rPr>
            </w:pPr>
            <w:r w:rsidRPr="00047CF8">
              <w:rPr>
                <w:rFonts w:ascii="Times New Roman" w:hAnsi="Times New Roman" w:cs="Times New Roman"/>
                <w:sz w:val="24"/>
                <w:szCs w:val="24"/>
              </w:rPr>
              <w:t xml:space="preserve">Öğretmenlerimizin hizmet içi faaliyetlerine katılımı için rehberlik yapılacak, </w:t>
            </w:r>
            <w:proofErr w:type="gramStart"/>
            <w:r w:rsidRPr="00047CF8">
              <w:rPr>
                <w:rFonts w:ascii="Times New Roman" w:hAnsi="Times New Roman" w:cs="Times New Roman"/>
                <w:sz w:val="24"/>
                <w:szCs w:val="24"/>
              </w:rPr>
              <w:lastRenderedPageBreak/>
              <w:t>desteklenecek,</w:t>
            </w:r>
            <w:proofErr w:type="gramEnd"/>
            <w:r w:rsidRPr="00047CF8">
              <w:rPr>
                <w:rFonts w:ascii="Times New Roman" w:hAnsi="Times New Roman" w:cs="Times New Roman"/>
                <w:sz w:val="24"/>
                <w:szCs w:val="24"/>
              </w:rPr>
              <w:t xml:space="preserve"> ve ödüllendirilecektir.</w:t>
            </w:r>
          </w:p>
        </w:tc>
        <w:tc>
          <w:tcPr>
            <w:tcW w:w="112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lastRenderedPageBreak/>
              <w:t>Okul Stratejik Plan Ekibi</w:t>
            </w:r>
          </w:p>
        </w:tc>
        <w:tc>
          <w:tcPr>
            <w:tcW w:w="1204"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Her Yıl düzenli olarak yapılacak</w:t>
            </w:r>
          </w:p>
        </w:tc>
      </w:tr>
      <w:tr w:rsidR="006C554D" w:rsidRPr="00047CF8" w:rsidTr="00AE0F54">
        <w:trPr>
          <w:trHeight w:val="567"/>
        </w:trPr>
        <w:tc>
          <w:tcPr>
            <w:tcW w:w="411"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6</w:t>
            </w:r>
            <w:r w:rsidRPr="00047CF8">
              <w:rPr>
                <w:rFonts w:ascii="Times New Roman" w:hAnsi="Times New Roman" w:cs="Times New Roman"/>
                <w:b/>
                <w:bCs/>
                <w:color w:val="000000"/>
                <w:sz w:val="24"/>
                <w:szCs w:val="24"/>
              </w:rPr>
              <w:t>.1.3</w:t>
            </w:r>
          </w:p>
        </w:tc>
        <w:tc>
          <w:tcPr>
            <w:tcW w:w="225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rPr>
                <w:rFonts w:ascii="Times New Roman" w:hAnsi="Times New Roman" w:cs="Times New Roman"/>
                <w:sz w:val="24"/>
                <w:szCs w:val="24"/>
              </w:rPr>
            </w:pPr>
            <w:r w:rsidRPr="00047CF8">
              <w:rPr>
                <w:rFonts w:ascii="Times New Roman" w:hAnsi="Times New Roman" w:cs="Times New Roman"/>
                <w:sz w:val="24"/>
                <w:szCs w:val="24"/>
              </w:rPr>
              <w:t xml:space="preserve">Öğretmenlerimize okul memnuniyet anketi yılda 2 defa düzenlenecek ve sonuçlar üzerine çalışma yapılacak. </w:t>
            </w:r>
          </w:p>
          <w:p w:rsidR="006C554D" w:rsidRPr="00047CF8" w:rsidRDefault="006C554D" w:rsidP="00AE0F54">
            <w:pPr>
              <w:spacing w:after="0" w:line="240" w:lineRule="auto"/>
              <w:rPr>
                <w:rFonts w:ascii="Times New Roman" w:hAnsi="Times New Roman" w:cs="Times New Roman"/>
                <w:sz w:val="24"/>
                <w:szCs w:val="24"/>
              </w:rPr>
            </w:pPr>
          </w:p>
        </w:tc>
        <w:tc>
          <w:tcPr>
            <w:tcW w:w="1127"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w:t>
            </w:r>
          </w:p>
        </w:tc>
        <w:tc>
          <w:tcPr>
            <w:tcW w:w="1204"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Her yıl ocak- haziran ayları</w:t>
            </w:r>
          </w:p>
        </w:tc>
      </w:tr>
    </w:tbl>
    <w:p w:rsidR="006C554D" w:rsidRDefault="006C554D" w:rsidP="006C554D">
      <w:pPr>
        <w:rPr>
          <w:rFonts w:ascii="Times New Roman" w:hAnsi="Times New Roman" w:cs="Times New Roman"/>
          <w:b/>
          <w:bCs/>
          <w:sz w:val="24"/>
          <w:szCs w:val="24"/>
        </w:rPr>
      </w:pPr>
    </w:p>
    <w:p w:rsidR="006C554D" w:rsidRPr="00FF33F0" w:rsidRDefault="006C554D" w:rsidP="006C554D">
      <w:pPr>
        <w:rPr>
          <w:rFonts w:ascii="Times New Roman" w:hAnsi="Times New Roman" w:cs="Times New Roman"/>
          <w:sz w:val="24"/>
          <w:szCs w:val="24"/>
        </w:rPr>
      </w:pPr>
      <w:r w:rsidRPr="00047CF8">
        <w:rPr>
          <w:rFonts w:ascii="Times New Roman" w:hAnsi="Times New Roman" w:cs="Times New Roman"/>
          <w:b/>
          <w:bCs/>
          <w:sz w:val="24"/>
          <w:szCs w:val="24"/>
        </w:rPr>
        <w:t xml:space="preserve">Stratejik Hedef </w:t>
      </w:r>
      <w:proofErr w:type="gramStart"/>
      <w:r>
        <w:rPr>
          <w:rFonts w:ascii="Times New Roman" w:hAnsi="Times New Roman" w:cs="Times New Roman"/>
          <w:b/>
          <w:bCs/>
          <w:sz w:val="24"/>
          <w:szCs w:val="24"/>
        </w:rPr>
        <w:t>6</w:t>
      </w:r>
      <w:r w:rsidRPr="00047CF8">
        <w:rPr>
          <w:rFonts w:ascii="Times New Roman" w:hAnsi="Times New Roman" w:cs="Times New Roman"/>
          <w:b/>
          <w:bCs/>
          <w:sz w:val="24"/>
          <w:szCs w:val="24"/>
        </w:rPr>
        <w:t>.2</w:t>
      </w:r>
      <w:proofErr w:type="gramEnd"/>
      <w:r w:rsidRPr="00047CF8">
        <w:rPr>
          <w:rFonts w:ascii="Times New Roman" w:hAnsi="Times New Roman" w:cs="Times New Roman"/>
          <w:b/>
          <w:bCs/>
          <w:sz w:val="24"/>
          <w:szCs w:val="24"/>
        </w:rPr>
        <w:t>:</w:t>
      </w:r>
      <w:r w:rsidRPr="00047CF8">
        <w:rPr>
          <w:rFonts w:ascii="Times New Roman" w:hAnsi="Times New Roman" w:cs="Times New Roman"/>
          <w:sz w:val="24"/>
          <w:szCs w:val="24"/>
        </w:rPr>
        <w:t>Harcamalarda mali disiplinin sağlanarak, finansal kaynakları etkili, ekonomik ve verimli kullanmak.</w:t>
      </w:r>
    </w:p>
    <w:p w:rsidR="006C554D" w:rsidRPr="00047CF8" w:rsidRDefault="006C554D" w:rsidP="006C554D">
      <w:pPr>
        <w:spacing w:after="0" w:line="360" w:lineRule="auto"/>
        <w:jc w:val="both"/>
        <w:rPr>
          <w:rFonts w:ascii="Times New Roman" w:hAnsi="Times New Roman" w:cs="Times New Roman"/>
          <w:b/>
          <w:bCs/>
          <w:sz w:val="24"/>
          <w:szCs w:val="24"/>
        </w:rPr>
      </w:pPr>
      <w:r w:rsidRPr="00047CF8">
        <w:rPr>
          <w:rFonts w:ascii="Times New Roman" w:hAnsi="Times New Roman" w:cs="Times New Roman"/>
          <w:b/>
          <w:bCs/>
          <w:sz w:val="24"/>
          <w:szCs w:val="24"/>
        </w:rPr>
        <w:t>Performans Göstergeleri:</w:t>
      </w:r>
    </w:p>
    <w:tbl>
      <w:tblPr>
        <w:tblpPr w:leftFromText="141" w:rightFromText="141" w:vertAnchor="text" w:horzAnchor="margin" w:tblpX="70" w:tblpY="256"/>
        <w:tblW w:w="9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437"/>
        <w:gridCol w:w="486"/>
        <w:gridCol w:w="2044"/>
        <w:gridCol w:w="1005"/>
        <w:gridCol w:w="1006"/>
        <w:gridCol w:w="1007"/>
        <w:gridCol w:w="1005"/>
        <w:gridCol w:w="1006"/>
        <w:gridCol w:w="1007"/>
      </w:tblGrid>
      <w:tr w:rsidR="006C554D" w:rsidRPr="00047CF8" w:rsidTr="00AE0F54">
        <w:trPr>
          <w:trHeight w:val="264"/>
        </w:trPr>
        <w:tc>
          <w:tcPr>
            <w:tcW w:w="437" w:type="dxa"/>
            <w:vMerge w:val="restart"/>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SAM</w:t>
            </w:r>
          </w:p>
        </w:tc>
        <w:tc>
          <w:tcPr>
            <w:tcW w:w="486" w:type="dxa"/>
            <w:vMerge w:val="restart"/>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2044" w:type="dxa"/>
            <w:vMerge w:val="restart"/>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PERFORMANS GÖSTERGESİ</w:t>
            </w:r>
          </w:p>
        </w:tc>
        <w:tc>
          <w:tcPr>
            <w:tcW w:w="6036"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PERFORMANS HEDEFLERİ</w:t>
            </w:r>
          </w:p>
        </w:tc>
      </w:tr>
      <w:tr w:rsidR="006C554D" w:rsidRPr="00047CF8" w:rsidTr="00AE0F54">
        <w:trPr>
          <w:trHeight w:val="264"/>
        </w:trPr>
        <w:tc>
          <w:tcPr>
            <w:tcW w:w="437" w:type="dxa"/>
            <w:vMerge/>
            <w:tcBorders>
              <w:top w:val="single" w:sz="8" w:space="0" w:color="auto"/>
              <w:bottom w:val="single" w:sz="8" w:space="0" w:color="auto"/>
            </w:tcBorders>
            <w:shd w:val="clear" w:color="auto" w:fill="D9D9D9"/>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p>
        </w:tc>
        <w:tc>
          <w:tcPr>
            <w:tcW w:w="486" w:type="dxa"/>
            <w:vMerge/>
            <w:tcBorders>
              <w:top w:val="single" w:sz="8" w:space="0" w:color="auto"/>
              <w:bottom w:val="single" w:sz="8" w:space="0" w:color="auto"/>
            </w:tcBorders>
            <w:shd w:val="clear" w:color="auto" w:fill="D9D9D9"/>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p>
        </w:tc>
        <w:tc>
          <w:tcPr>
            <w:tcW w:w="2044" w:type="dxa"/>
            <w:vMerge/>
            <w:tcBorders>
              <w:top w:val="single" w:sz="8" w:space="0" w:color="auto"/>
              <w:right w:val="single" w:sz="8" w:space="0" w:color="auto"/>
            </w:tcBorders>
            <w:shd w:val="clear" w:color="auto" w:fill="F2F2F2"/>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p>
        </w:tc>
        <w:tc>
          <w:tcPr>
            <w:tcW w:w="6036"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rPr>
                <w:rFonts w:ascii="Times New Roman" w:hAnsi="Times New Roman" w:cs="Times New Roman"/>
                <w:b/>
                <w:color w:val="000000"/>
                <w:sz w:val="24"/>
                <w:szCs w:val="24"/>
              </w:rPr>
            </w:pPr>
            <w:proofErr w:type="spellStart"/>
            <w:r w:rsidRPr="00047CF8">
              <w:rPr>
                <w:rFonts w:ascii="Times New Roman" w:hAnsi="Times New Roman" w:cs="Times New Roman"/>
                <w:b/>
                <w:color w:val="000000"/>
                <w:sz w:val="24"/>
                <w:szCs w:val="24"/>
              </w:rPr>
              <w:t>MevcutHedef</w:t>
            </w:r>
            <w:proofErr w:type="spellEnd"/>
          </w:p>
        </w:tc>
      </w:tr>
      <w:tr w:rsidR="006C554D" w:rsidRPr="00047CF8" w:rsidTr="00AE0F54">
        <w:trPr>
          <w:trHeight w:val="264"/>
        </w:trPr>
        <w:tc>
          <w:tcPr>
            <w:tcW w:w="437"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SH</w:t>
            </w:r>
          </w:p>
        </w:tc>
        <w:tc>
          <w:tcPr>
            <w:tcW w:w="486"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047CF8">
              <w:rPr>
                <w:rFonts w:ascii="Times New Roman" w:hAnsi="Times New Roman" w:cs="Times New Roman"/>
                <w:b/>
                <w:bCs/>
                <w:color w:val="000000"/>
                <w:sz w:val="24"/>
                <w:szCs w:val="24"/>
              </w:rPr>
              <w:t>.2.</w:t>
            </w:r>
          </w:p>
        </w:tc>
        <w:tc>
          <w:tcPr>
            <w:tcW w:w="2044" w:type="dxa"/>
            <w:vMerge/>
            <w:tcBorders>
              <w:left w:val="single" w:sz="8" w:space="0" w:color="auto"/>
              <w:right w:val="single" w:sz="8" w:space="0" w:color="auto"/>
            </w:tcBorders>
            <w:shd w:val="clear" w:color="auto" w:fill="F2F2F2"/>
            <w:vAlign w:val="center"/>
          </w:tcPr>
          <w:p w:rsidR="006C554D" w:rsidRPr="00047CF8" w:rsidRDefault="006C554D" w:rsidP="00AE0F54">
            <w:pPr>
              <w:spacing w:after="0" w:line="240" w:lineRule="auto"/>
              <w:rPr>
                <w:rFonts w:ascii="Times New Roman" w:hAnsi="Times New Roman" w:cs="Times New Roman"/>
                <w:b/>
                <w:bCs/>
                <w:color w:val="000000"/>
                <w:sz w:val="24"/>
                <w:szCs w:val="24"/>
              </w:rPr>
            </w:pPr>
          </w:p>
        </w:tc>
        <w:tc>
          <w:tcPr>
            <w:tcW w:w="1005"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w:t>
            </w:r>
            <w:r>
              <w:rPr>
                <w:rFonts w:ascii="Times New Roman" w:hAnsi="Times New Roman" w:cs="Times New Roman"/>
                <w:b/>
                <w:color w:val="000000"/>
                <w:sz w:val="24"/>
                <w:szCs w:val="24"/>
              </w:rPr>
              <w:t>22</w:t>
            </w:r>
          </w:p>
        </w:tc>
        <w:tc>
          <w:tcPr>
            <w:tcW w:w="1006"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w:t>
            </w:r>
            <w:r>
              <w:rPr>
                <w:rFonts w:ascii="Times New Roman" w:hAnsi="Times New Roman" w:cs="Times New Roman"/>
                <w:b/>
                <w:color w:val="000000"/>
                <w:sz w:val="24"/>
                <w:szCs w:val="24"/>
              </w:rPr>
              <w:t>23</w:t>
            </w:r>
          </w:p>
        </w:tc>
        <w:tc>
          <w:tcPr>
            <w:tcW w:w="1007"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4</w:t>
            </w:r>
          </w:p>
        </w:tc>
        <w:tc>
          <w:tcPr>
            <w:tcW w:w="1005"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5</w:t>
            </w:r>
          </w:p>
        </w:tc>
        <w:tc>
          <w:tcPr>
            <w:tcW w:w="1006"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6</w:t>
            </w:r>
          </w:p>
        </w:tc>
        <w:tc>
          <w:tcPr>
            <w:tcW w:w="1007"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b/>
                <w:color w:val="000000"/>
                <w:sz w:val="24"/>
                <w:szCs w:val="24"/>
              </w:rPr>
              <w:t>202</w:t>
            </w:r>
            <w:r>
              <w:rPr>
                <w:rFonts w:ascii="Times New Roman" w:hAnsi="Times New Roman" w:cs="Times New Roman"/>
                <w:b/>
                <w:color w:val="000000"/>
                <w:sz w:val="24"/>
                <w:szCs w:val="24"/>
              </w:rPr>
              <w:t>7</w:t>
            </w:r>
          </w:p>
        </w:tc>
      </w:tr>
      <w:tr w:rsidR="006C554D" w:rsidRPr="00047CF8" w:rsidTr="00AE0F54">
        <w:trPr>
          <w:trHeight w:val="296"/>
        </w:trPr>
        <w:tc>
          <w:tcPr>
            <w:tcW w:w="437"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sidRPr="00047CF8">
              <w:rPr>
                <w:rFonts w:ascii="Times New Roman" w:hAnsi="Times New Roman" w:cs="Times New Roman"/>
                <w:b/>
                <w:color w:val="000000"/>
                <w:sz w:val="24"/>
                <w:szCs w:val="24"/>
              </w:rPr>
              <w:t>PG</w:t>
            </w:r>
          </w:p>
        </w:tc>
        <w:tc>
          <w:tcPr>
            <w:tcW w:w="486"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r w:rsidRPr="00047CF8">
              <w:rPr>
                <w:rFonts w:ascii="Times New Roman" w:hAnsi="Times New Roman" w:cs="Times New Roman"/>
                <w:b/>
                <w:color w:val="000000"/>
                <w:sz w:val="24"/>
                <w:szCs w:val="24"/>
              </w:rPr>
              <w:t>.2.a</w:t>
            </w:r>
          </w:p>
        </w:tc>
        <w:tc>
          <w:tcPr>
            <w:tcW w:w="2044" w:type="dxa"/>
            <w:tcBorders>
              <w:left w:val="single" w:sz="8" w:space="0" w:color="auto"/>
            </w:tcBorders>
            <w:shd w:val="clear" w:color="auto" w:fill="auto"/>
            <w:noWrap/>
            <w:vAlign w:val="center"/>
          </w:tcPr>
          <w:p w:rsidR="006C554D" w:rsidRPr="00047CF8" w:rsidRDefault="006C554D" w:rsidP="00AE0F54">
            <w:pPr>
              <w:spacing w:after="0" w:line="240" w:lineRule="auto"/>
              <w:rPr>
                <w:rFonts w:ascii="Times New Roman" w:hAnsi="Times New Roman" w:cs="Times New Roman"/>
                <w:color w:val="000000"/>
                <w:sz w:val="24"/>
                <w:szCs w:val="24"/>
              </w:rPr>
            </w:pPr>
            <w:r w:rsidRPr="00047CF8">
              <w:rPr>
                <w:rFonts w:ascii="Times New Roman" w:hAnsi="Times New Roman" w:cs="Times New Roman"/>
                <w:color w:val="000000"/>
                <w:sz w:val="24"/>
                <w:szCs w:val="24"/>
              </w:rPr>
              <w:t xml:space="preserve">Kaynakların </w:t>
            </w:r>
            <w:proofErr w:type="gramStart"/>
            <w:r w:rsidRPr="00047CF8">
              <w:rPr>
                <w:rFonts w:ascii="Times New Roman" w:hAnsi="Times New Roman" w:cs="Times New Roman"/>
                <w:color w:val="000000"/>
                <w:sz w:val="24"/>
                <w:szCs w:val="24"/>
              </w:rPr>
              <w:t>tasarruflu  kullanımına</w:t>
            </w:r>
            <w:proofErr w:type="gramEnd"/>
            <w:r w:rsidRPr="00047CF8">
              <w:rPr>
                <w:rFonts w:ascii="Times New Roman" w:hAnsi="Times New Roman" w:cs="Times New Roman"/>
                <w:color w:val="000000"/>
                <w:sz w:val="24"/>
                <w:szCs w:val="24"/>
              </w:rPr>
              <w:t xml:space="preserve"> ilişkin yapılan bilinçlendirme çalışmaları sayısı.</w:t>
            </w:r>
          </w:p>
        </w:tc>
        <w:tc>
          <w:tcPr>
            <w:tcW w:w="1005" w:type="dxa"/>
            <w:tcBorders>
              <w:top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0</w:t>
            </w:r>
          </w:p>
        </w:tc>
        <w:tc>
          <w:tcPr>
            <w:tcW w:w="1006" w:type="dxa"/>
            <w:tcBorders>
              <w:top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1</w:t>
            </w:r>
          </w:p>
        </w:tc>
        <w:tc>
          <w:tcPr>
            <w:tcW w:w="1007" w:type="dxa"/>
            <w:tcBorders>
              <w:top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w:t>
            </w:r>
          </w:p>
        </w:tc>
        <w:tc>
          <w:tcPr>
            <w:tcW w:w="1005" w:type="dxa"/>
            <w:tcBorders>
              <w:top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w:t>
            </w:r>
          </w:p>
        </w:tc>
        <w:tc>
          <w:tcPr>
            <w:tcW w:w="1006" w:type="dxa"/>
            <w:tcBorders>
              <w:top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w:t>
            </w:r>
          </w:p>
        </w:tc>
        <w:tc>
          <w:tcPr>
            <w:tcW w:w="1007" w:type="dxa"/>
            <w:tcBorders>
              <w:top w:val="single" w:sz="8" w:space="0" w:color="auto"/>
            </w:tcBorders>
            <w:vAlign w:val="center"/>
          </w:tcPr>
          <w:p w:rsidR="006C554D" w:rsidRPr="00047CF8" w:rsidRDefault="006C554D" w:rsidP="00AE0F54">
            <w:pPr>
              <w:spacing w:after="0" w:line="240" w:lineRule="auto"/>
              <w:jc w:val="center"/>
              <w:rPr>
                <w:rFonts w:ascii="Times New Roman" w:hAnsi="Times New Roman" w:cs="Times New Roman"/>
                <w:color w:val="000000"/>
                <w:sz w:val="24"/>
                <w:szCs w:val="24"/>
              </w:rPr>
            </w:pPr>
            <w:r w:rsidRPr="00047CF8">
              <w:rPr>
                <w:rFonts w:ascii="Times New Roman" w:hAnsi="Times New Roman" w:cs="Times New Roman"/>
                <w:color w:val="000000"/>
                <w:sz w:val="24"/>
                <w:szCs w:val="24"/>
              </w:rPr>
              <w:t>2</w:t>
            </w:r>
          </w:p>
        </w:tc>
      </w:tr>
    </w:tbl>
    <w:p w:rsidR="006C554D" w:rsidRPr="00047CF8" w:rsidRDefault="006C554D" w:rsidP="006C554D">
      <w:pPr>
        <w:pStyle w:val="AralkYok"/>
        <w:rPr>
          <w:rFonts w:ascii="Times New Roman" w:eastAsia="TimesNewRoman" w:hAnsi="Times New Roman"/>
          <w:sz w:val="24"/>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Default="006C554D" w:rsidP="006C554D">
      <w:pPr>
        <w:pStyle w:val="ListeParagraf"/>
        <w:tabs>
          <w:tab w:val="left" w:pos="7310"/>
        </w:tabs>
        <w:spacing w:before="240" w:after="0"/>
        <w:ind w:left="0"/>
        <w:jc w:val="both"/>
        <w:rPr>
          <w:rFonts w:ascii="Times New Roman" w:hAnsi="Times New Roman"/>
          <w:b/>
          <w:szCs w:val="24"/>
        </w:rPr>
      </w:pPr>
    </w:p>
    <w:p w:rsidR="006C554D" w:rsidRPr="00047CF8" w:rsidRDefault="006C554D" w:rsidP="006C554D">
      <w:pPr>
        <w:pStyle w:val="ListeParagraf"/>
        <w:tabs>
          <w:tab w:val="left" w:pos="7310"/>
        </w:tabs>
        <w:spacing w:before="240" w:after="0"/>
        <w:ind w:left="0"/>
        <w:jc w:val="both"/>
        <w:rPr>
          <w:rFonts w:ascii="Times New Roman" w:hAnsi="Times New Roman"/>
          <w:b/>
          <w:szCs w:val="24"/>
        </w:rPr>
      </w:pPr>
      <w:r w:rsidRPr="00047CF8">
        <w:rPr>
          <w:rFonts w:ascii="Times New Roman" w:hAnsi="Times New Roman"/>
          <w:b/>
          <w:szCs w:val="24"/>
        </w:rPr>
        <w:t>Eylemler:</w:t>
      </w:r>
    </w:p>
    <w:tbl>
      <w:tblPr>
        <w:tblW w:w="4385" w:type="pct"/>
        <w:tblLayout w:type="fixed"/>
        <w:tblCellMar>
          <w:left w:w="70" w:type="dxa"/>
          <w:right w:w="70" w:type="dxa"/>
        </w:tblCellMar>
        <w:tblLook w:val="04A0"/>
      </w:tblPr>
      <w:tblGrid>
        <w:gridCol w:w="823"/>
        <w:gridCol w:w="4512"/>
        <w:gridCol w:w="2252"/>
        <w:gridCol w:w="1436"/>
      </w:tblGrid>
      <w:tr w:rsidR="006C554D" w:rsidRPr="00047CF8" w:rsidTr="00AE0F54">
        <w:trPr>
          <w:trHeight w:val="441"/>
          <w:tblHeader/>
        </w:trPr>
        <w:tc>
          <w:tcPr>
            <w:tcW w:w="456" w:type="pct"/>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No</w:t>
            </w:r>
          </w:p>
        </w:tc>
        <w:tc>
          <w:tcPr>
            <w:tcW w:w="2500" w:type="pct"/>
            <w:tcBorders>
              <w:top w:val="single" w:sz="8" w:space="0" w:color="auto"/>
              <w:left w:val="nil"/>
              <w:bottom w:val="single" w:sz="8" w:space="0" w:color="auto"/>
              <w:right w:val="single" w:sz="8" w:space="0" w:color="auto"/>
            </w:tcBorders>
            <w:shd w:val="clear" w:color="auto" w:fill="B6DDE8" w:themeFill="accent5" w:themeFillTint="66"/>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İfadesi</w:t>
            </w:r>
          </w:p>
        </w:tc>
        <w:tc>
          <w:tcPr>
            <w:tcW w:w="1248" w:type="pct"/>
            <w:tcBorders>
              <w:top w:val="single" w:sz="8" w:space="0" w:color="auto"/>
              <w:left w:val="nil"/>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Sorumlusu</w:t>
            </w:r>
          </w:p>
        </w:tc>
        <w:tc>
          <w:tcPr>
            <w:tcW w:w="796" w:type="pct"/>
            <w:tcBorders>
              <w:top w:val="single" w:sz="8" w:space="0" w:color="auto"/>
              <w:left w:val="nil"/>
              <w:bottom w:val="single" w:sz="8" w:space="0" w:color="auto"/>
              <w:right w:val="single" w:sz="8" w:space="0" w:color="auto"/>
            </w:tcBorders>
            <w:shd w:val="clear" w:color="auto" w:fill="B6DDE8" w:themeFill="accent5" w:themeFillTint="66"/>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sidRPr="00047CF8">
              <w:rPr>
                <w:rFonts w:ascii="Times New Roman" w:hAnsi="Times New Roman" w:cs="Times New Roman"/>
                <w:b/>
                <w:bCs/>
                <w:color w:val="000000"/>
                <w:sz w:val="24"/>
                <w:szCs w:val="24"/>
              </w:rPr>
              <w:t>Eylem Tarihi</w:t>
            </w:r>
          </w:p>
        </w:tc>
      </w:tr>
      <w:tr w:rsidR="006C554D" w:rsidRPr="00047CF8" w:rsidTr="00AE0F54">
        <w:trPr>
          <w:trHeight w:val="567"/>
        </w:trPr>
        <w:tc>
          <w:tcPr>
            <w:tcW w:w="456"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047CF8">
              <w:rPr>
                <w:rFonts w:ascii="Times New Roman" w:hAnsi="Times New Roman" w:cs="Times New Roman"/>
                <w:b/>
                <w:bCs/>
                <w:color w:val="000000"/>
                <w:sz w:val="24"/>
                <w:szCs w:val="24"/>
              </w:rPr>
              <w:t>.2.1.</w:t>
            </w:r>
          </w:p>
        </w:tc>
        <w:tc>
          <w:tcPr>
            <w:tcW w:w="25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pStyle w:val="AralkYok"/>
              <w:rPr>
                <w:rFonts w:ascii="Times New Roman" w:hAnsi="Times New Roman"/>
                <w:sz w:val="24"/>
                <w:szCs w:val="24"/>
              </w:rPr>
            </w:pPr>
            <w:r w:rsidRPr="00047CF8">
              <w:rPr>
                <w:rFonts w:ascii="Times New Roman" w:hAnsi="Times New Roman"/>
                <w:sz w:val="24"/>
                <w:szCs w:val="24"/>
              </w:rPr>
              <w:t>Okulumuz iş güvenliği, onarım ve bakım esasları öncelikleri göz önüne alınarak düzenlenecektir.</w:t>
            </w:r>
          </w:p>
        </w:tc>
        <w:tc>
          <w:tcPr>
            <w:tcW w:w="124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w:t>
            </w:r>
          </w:p>
        </w:tc>
        <w:tc>
          <w:tcPr>
            <w:tcW w:w="796"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Süresiz</w:t>
            </w:r>
          </w:p>
        </w:tc>
      </w:tr>
      <w:tr w:rsidR="006C554D" w:rsidRPr="00047CF8" w:rsidTr="00AE0F54">
        <w:trPr>
          <w:trHeight w:val="567"/>
        </w:trPr>
        <w:tc>
          <w:tcPr>
            <w:tcW w:w="456"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047CF8">
              <w:rPr>
                <w:rFonts w:ascii="Times New Roman" w:hAnsi="Times New Roman" w:cs="Times New Roman"/>
                <w:b/>
                <w:bCs/>
                <w:color w:val="000000"/>
                <w:sz w:val="24"/>
                <w:szCs w:val="24"/>
              </w:rPr>
              <w:t>.2.2</w:t>
            </w:r>
          </w:p>
        </w:tc>
        <w:tc>
          <w:tcPr>
            <w:tcW w:w="25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sz w:val="24"/>
                <w:szCs w:val="24"/>
                <w:highlight w:val="green"/>
              </w:rPr>
            </w:pPr>
            <w:r w:rsidRPr="00047CF8">
              <w:rPr>
                <w:rFonts w:ascii="Times New Roman" w:hAnsi="Times New Roman" w:cs="Times New Roman"/>
                <w:bCs/>
                <w:sz w:val="24"/>
                <w:szCs w:val="24"/>
              </w:rPr>
              <w:t>Yapılan harcamalar kayıt altına alınacaktır.</w:t>
            </w:r>
          </w:p>
        </w:tc>
        <w:tc>
          <w:tcPr>
            <w:tcW w:w="124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Müdürü ve OAB</w:t>
            </w:r>
          </w:p>
        </w:tc>
        <w:tc>
          <w:tcPr>
            <w:tcW w:w="796"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Sürekli</w:t>
            </w:r>
          </w:p>
        </w:tc>
      </w:tr>
      <w:tr w:rsidR="006C554D" w:rsidRPr="00047CF8" w:rsidTr="00AE0F54">
        <w:trPr>
          <w:trHeight w:val="567"/>
        </w:trPr>
        <w:tc>
          <w:tcPr>
            <w:tcW w:w="456"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047CF8">
              <w:rPr>
                <w:rFonts w:ascii="Times New Roman" w:hAnsi="Times New Roman" w:cs="Times New Roman"/>
                <w:b/>
                <w:bCs/>
                <w:color w:val="000000"/>
                <w:sz w:val="24"/>
                <w:szCs w:val="24"/>
              </w:rPr>
              <w:t>.2.3</w:t>
            </w:r>
          </w:p>
        </w:tc>
        <w:tc>
          <w:tcPr>
            <w:tcW w:w="25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rPr>
                <w:rFonts w:ascii="Times New Roman" w:hAnsi="Times New Roman" w:cs="Times New Roman"/>
                <w:sz w:val="24"/>
                <w:szCs w:val="24"/>
                <w:highlight w:val="green"/>
              </w:rPr>
            </w:pPr>
            <w:r w:rsidRPr="00047CF8">
              <w:rPr>
                <w:rFonts w:ascii="Times New Roman" w:hAnsi="Times New Roman" w:cs="Times New Roman"/>
                <w:color w:val="000000"/>
                <w:sz w:val="24"/>
                <w:szCs w:val="24"/>
              </w:rPr>
              <w:t xml:space="preserve">Kaynakların </w:t>
            </w:r>
            <w:proofErr w:type="gramStart"/>
            <w:r w:rsidRPr="00047CF8">
              <w:rPr>
                <w:rFonts w:ascii="Times New Roman" w:hAnsi="Times New Roman" w:cs="Times New Roman"/>
                <w:color w:val="000000"/>
                <w:sz w:val="24"/>
                <w:szCs w:val="24"/>
              </w:rPr>
              <w:t>tasarruflu  kullanımına</w:t>
            </w:r>
            <w:proofErr w:type="gramEnd"/>
            <w:r w:rsidRPr="00047CF8">
              <w:rPr>
                <w:rFonts w:ascii="Times New Roman" w:hAnsi="Times New Roman" w:cs="Times New Roman"/>
                <w:color w:val="000000"/>
                <w:sz w:val="24"/>
                <w:szCs w:val="24"/>
              </w:rPr>
              <w:t xml:space="preserve"> ilişkin bilinçlendirme çalışmaları yapılacaktır.</w:t>
            </w:r>
          </w:p>
        </w:tc>
        <w:tc>
          <w:tcPr>
            <w:tcW w:w="124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w:t>
            </w:r>
          </w:p>
        </w:tc>
        <w:tc>
          <w:tcPr>
            <w:tcW w:w="796"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Yılda 2 defa</w:t>
            </w:r>
          </w:p>
        </w:tc>
      </w:tr>
      <w:tr w:rsidR="006C554D" w:rsidRPr="00047CF8" w:rsidTr="00AE0F54">
        <w:trPr>
          <w:trHeight w:val="567"/>
        </w:trPr>
        <w:tc>
          <w:tcPr>
            <w:tcW w:w="456"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047CF8">
              <w:rPr>
                <w:rFonts w:ascii="Times New Roman" w:hAnsi="Times New Roman" w:cs="Times New Roman"/>
                <w:b/>
                <w:bCs/>
                <w:color w:val="000000"/>
                <w:sz w:val="24"/>
                <w:szCs w:val="24"/>
              </w:rPr>
              <w:t>.2.4</w:t>
            </w:r>
          </w:p>
        </w:tc>
        <w:tc>
          <w:tcPr>
            <w:tcW w:w="25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rPr>
                <w:rFonts w:ascii="Times New Roman" w:hAnsi="Times New Roman" w:cs="Times New Roman"/>
                <w:sz w:val="24"/>
                <w:szCs w:val="24"/>
                <w:highlight w:val="green"/>
              </w:rPr>
            </w:pPr>
            <w:proofErr w:type="gramStart"/>
            <w:r w:rsidRPr="00047CF8">
              <w:rPr>
                <w:rFonts w:ascii="Times New Roman" w:hAnsi="Times New Roman" w:cs="Times New Roman"/>
                <w:sz w:val="24"/>
                <w:szCs w:val="24"/>
              </w:rPr>
              <w:t>İmkanlar</w:t>
            </w:r>
            <w:proofErr w:type="gramEnd"/>
            <w:r w:rsidRPr="00047CF8">
              <w:rPr>
                <w:rFonts w:ascii="Times New Roman" w:hAnsi="Times New Roman" w:cs="Times New Roman"/>
                <w:sz w:val="24"/>
                <w:szCs w:val="24"/>
              </w:rPr>
              <w:t xml:space="preserve"> ölçüsünde okulumuzun ders ve araç-gereçleri dâhil her türlü donatım malzemesi ihtiyaçlarının öğretim programlarına ve teknolojik gelişmelere uygun olarak zamanında karşılanması sağlanacaktır.</w:t>
            </w:r>
          </w:p>
        </w:tc>
        <w:tc>
          <w:tcPr>
            <w:tcW w:w="124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 ve OAB</w:t>
            </w:r>
          </w:p>
        </w:tc>
        <w:tc>
          <w:tcPr>
            <w:tcW w:w="796"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Süresiz</w:t>
            </w:r>
          </w:p>
        </w:tc>
      </w:tr>
      <w:tr w:rsidR="006C554D" w:rsidRPr="00047CF8" w:rsidTr="00AE0F54">
        <w:trPr>
          <w:trHeight w:val="567"/>
        </w:trPr>
        <w:tc>
          <w:tcPr>
            <w:tcW w:w="456" w:type="pct"/>
            <w:tcBorders>
              <w:top w:val="nil"/>
              <w:left w:val="single" w:sz="8" w:space="0" w:color="auto"/>
              <w:bottom w:val="single" w:sz="8" w:space="0" w:color="auto"/>
              <w:right w:val="single" w:sz="8" w:space="0" w:color="auto"/>
            </w:tcBorders>
            <w:shd w:val="clear" w:color="auto" w:fill="auto"/>
            <w:noWrap/>
            <w:vAlign w:val="center"/>
          </w:tcPr>
          <w:p w:rsidR="006C554D" w:rsidRPr="00047CF8" w:rsidRDefault="006C554D" w:rsidP="00AE0F5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047CF8">
              <w:rPr>
                <w:rFonts w:ascii="Times New Roman" w:hAnsi="Times New Roman" w:cs="Times New Roman"/>
                <w:b/>
                <w:bCs/>
                <w:color w:val="000000"/>
                <w:sz w:val="24"/>
                <w:szCs w:val="24"/>
              </w:rPr>
              <w:t>.2.5</w:t>
            </w:r>
          </w:p>
        </w:tc>
        <w:tc>
          <w:tcPr>
            <w:tcW w:w="2500"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rPr>
                <w:rFonts w:ascii="Times New Roman" w:hAnsi="Times New Roman" w:cs="Times New Roman"/>
                <w:sz w:val="24"/>
                <w:szCs w:val="24"/>
                <w:highlight w:val="green"/>
              </w:rPr>
            </w:pPr>
            <w:r w:rsidRPr="00047CF8">
              <w:rPr>
                <w:rFonts w:ascii="Times New Roman" w:hAnsi="Times New Roman" w:cs="Times New Roman"/>
                <w:sz w:val="24"/>
                <w:szCs w:val="24"/>
              </w:rPr>
              <w:t>Hayırseverlerin okulumuza katkı vermeleri için çalışmalar yapılacaktır.</w:t>
            </w:r>
          </w:p>
        </w:tc>
        <w:tc>
          <w:tcPr>
            <w:tcW w:w="1248"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Okul Stratejik Plan Ekibi ve OAB</w:t>
            </w:r>
          </w:p>
        </w:tc>
        <w:tc>
          <w:tcPr>
            <w:tcW w:w="796" w:type="pct"/>
            <w:tcBorders>
              <w:top w:val="nil"/>
              <w:left w:val="nil"/>
              <w:bottom w:val="single" w:sz="8" w:space="0" w:color="auto"/>
              <w:right w:val="single" w:sz="8" w:space="0" w:color="auto"/>
            </w:tcBorders>
            <w:shd w:val="clear" w:color="auto" w:fill="auto"/>
            <w:vAlign w:val="center"/>
          </w:tcPr>
          <w:p w:rsidR="006C554D" w:rsidRPr="00047CF8" w:rsidRDefault="006C554D" w:rsidP="00AE0F54">
            <w:pPr>
              <w:spacing w:after="0" w:line="240" w:lineRule="auto"/>
              <w:jc w:val="both"/>
              <w:rPr>
                <w:rFonts w:ascii="Times New Roman" w:hAnsi="Times New Roman" w:cs="Times New Roman"/>
                <w:color w:val="000000"/>
                <w:sz w:val="24"/>
                <w:szCs w:val="24"/>
              </w:rPr>
            </w:pPr>
            <w:r w:rsidRPr="00047CF8">
              <w:rPr>
                <w:rFonts w:ascii="Times New Roman" w:hAnsi="Times New Roman" w:cs="Times New Roman"/>
                <w:color w:val="000000"/>
                <w:sz w:val="24"/>
                <w:szCs w:val="24"/>
              </w:rPr>
              <w:t>Süresiz</w:t>
            </w:r>
          </w:p>
        </w:tc>
      </w:tr>
    </w:tbl>
    <w:p w:rsidR="006C554D" w:rsidRPr="00047CF8" w:rsidRDefault="006C554D" w:rsidP="006C554D">
      <w:pPr>
        <w:spacing w:after="0" w:line="240" w:lineRule="auto"/>
        <w:rPr>
          <w:rFonts w:ascii="Times New Roman" w:hAnsi="Times New Roman" w:cs="Times New Roman"/>
          <w:b/>
          <w:bCs/>
          <w:color w:val="000000"/>
          <w:sz w:val="24"/>
          <w:szCs w:val="24"/>
        </w:rPr>
      </w:pPr>
    </w:p>
    <w:p w:rsidR="006C554D" w:rsidRPr="00047CF8" w:rsidRDefault="006C554D" w:rsidP="006C554D">
      <w:pPr>
        <w:pStyle w:val="AltKonuBal"/>
        <w:jc w:val="both"/>
        <w:rPr>
          <w:rStyle w:val="Gl"/>
          <w:rFonts w:ascii="Times New Roman" w:eastAsia="Calibri" w:hAnsi="Times New Roman"/>
          <w:iCs/>
          <w:sz w:val="24"/>
          <w:szCs w:val="24"/>
        </w:rPr>
      </w:pPr>
    </w:p>
    <w:p w:rsidR="006C554D" w:rsidRDefault="006C554D" w:rsidP="006C554D">
      <w:pPr>
        <w:pStyle w:val="Balk1"/>
        <w:jc w:val="center"/>
        <w:rPr>
          <w:sz w:val="96"/>
          <w:szCs w:val="96"/>
        </w:rPr>
      </w:pPr>
      <w:bookmarkStart w:id="12" w:name="_Toc534829242"/>
    </w:p>
    <w:p w:rsidR="006C554D" w:rsidRDefault="006C554D" w:rsidP="006C554D">
      <w:pPr>
        <w:pStyle w:val="Balk1"/>
        <w:jc w:val="center"/>
        <w:rPr>
          <w:sz w:val="96"/>
          <w:szCs w:val="96"/>
        </w:rPr>
      </w:pPr>
    </w:p>
    <w:p w:rsidR="006C554D" w:rsidRDefault="006C554D" w:rsidP="006C554D">
      <w:pPr>
        <w:pStyle w:val="Balk1"/>
        <w:jc w:val="center"/>
        <w:rPr>
          <w:sz w:val="96"/>
          <w:szCs w:val="96"/>
        </w:rPr>
      </w:pPr>
    </w:p>
    <w:p w:rsidR="006C554D" w:rsidRPr="0060537F" w:rsidRDefault="006C554D" w:rsidP="006C554D">
      <w:pPr>
        <w:pStyle w:val="Balk1"/>
        <w:jc w:val="center"/>
        <w:rPr>
          <w:sz w:val="96"/>
          <w:szCs w:val="96"/>
        </w:rPr>
      </w:pPr>
      <w:r w:rsidRPr="0060537F">
        <w:rPr>
          <w:sz w:val="96"/>
          <w:szCs w:val="96"/>
        </w:rPr>
        <w:t>V. BÖLÜM</w:t>
      </w:r>
      <w:bookmarkStart w:id="13" w:name="_Toc416085168"/>
      <w:bookmarkStart w:id="14" w:name="_Toc529519471"/>
      <w:bookmarkEnd w:id="12"/>
    </w:p>
    <w:p w:rsidR="006C554D" w:rsidRDefault="006C554D" w:rsidP="006C554D">
      <w:pPr>
        <w:pStyle w:val="Balk1"/>
      </w:pPr>
    </w:p>
    <w:p w:rsidR="006C554D" w:rsidRDefault="006C554D" w:rsidP="006C554D">
      <w:pPr>
        <w:pStyle w:val="Balk1"/>
      </w:pPr>
    </w:p>
    <w:p w:rsidR="006C554D" w:rsidRDefault="006C554D" w:rsidP="006C554D">
      <w:pPr>
        <w:pStyle w:val="Balk1"/>
      </w:pPr>
    </w:p>
    <w:p w:rsidR="006C554D" w:rsidRDefault="006C554D" w:rsidP="006C554D">
      <w:pPr>
        <w:pStyle w:val="Balk1"/>
      </w:pPr>
    </w:p>
    <w:p w:rsidR="006C554D" w:rsidRDefault="006C554D" w:rsidP="006C554D">
      <w:pPr>
        <w:pStyle w:val="Balk1"/>
      </w:pPr>
    </w:p>
    <w:p w:rsidR="006C554D" w:rsidRDefault="006C554D" w:rsidP="006C554D">
      <w:pPr>
        <w:pStyle w:val="Balk1"/>
      </w:pPr>
    </w:p>
    <w:p w:rsidR="006C554D" w:rsidRDefault="006C554D" w:rsidP="006C554D"/>
    <w:p w:rsidR="006C554D" w:rsidRPr="00246F07" w:rsidRDefault="006C554D" w:rsidP="006C554D"/>
    <w:p w:rsidR="006C554D" w:rsidRPr="00B162EF" w:rsidRDefault="006C554D" w:rsidP="006C554D">
      <w:pPr>
        <w:pStyle w:val="Balk1"/>
      </w:pPr>
      <w:bookmarkStart w:id="15" w:name="_Toc534829243"/>
      <w:r w:rsidRPr="00B162EF">
        <w:t>MALİYETLENDİRME</w:t>
      </w:r>
      <w:bookmarkEnd w:id="13"/>
      <w:bookmarkEnd w:id="14"/>
      <w:bookmarkEnd w:id="15"/>
    </w:p>
    <w:p w:rsidR="006C554D" w:rsidRPr="00B162EF" w:rsidRDefault="006C554D" w:rsidP="006C554D">
      <w:pPr>
        <w:pStyle w:val="ResimYazs"/>
        <w:spacing w:after="0"/>
        <w:rPr>
          <w:b w:val="0"/>
          <w:bCs w:val="0"/>
          <w:color w:val="auto"/>
          <w:sz w:val="20"/>
          <w:szCs w:val="20"/>
        </w:rPr>
      </w:pPr>
      <w:r w:rsidRPr="00B162EF">
        <w:rPr>
          <w:b w:val="0"/>
          <w:bCs w:val="0"/>
          <w:color w:val="auto"/>
          <w:sz w:val="20"/>
          <w:szCs w:val="20"/>
        </w:rPr>
        <w:t xml:space="preserve">2019-2023 Stratejik Planı Faaliyet/Proje </w:t>
      </w:r>
      <w:proofErr w:type="spellStart"/>
      <w:r w:rsidRPr="00B162EF">
        <w:rPr>
          <w:b w:val="0"/>
          <w:bCs w:val="0"/>
          <w:color w:val="auto"/>
          <w:sz w:val="20"/>
          <w:szCs w:val="20"/>
        </w:rPr>
        <w:t>Maliyetlendirme</w:t>
      </w:r>
      <w:proofErr w:type="spellEnd"/>
      <w:r w:rsidRPr="00B162EF">
        <w:rPr>
          <w:b w:val="0"/>
          <w:bCs w:val="0"/>
          <w:color w:val="auto"/>
          <w:sz w:val="20"/>
          <w:szCs w:val="20"/>
        </w:rPr>
        <w:t xml:space="preserve"> Tablosu</w:t>
      </w:r>
    </w:p>
    <w:tbl>
      <w:tblPr>
        <w:tblW w:w="10173"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4947"/>
        <w:gridCol w:w="831"/>
        <w:gridCol w:w="870"/>
        <w:gridCol w:w="831"/>
        <w:gridCol w:w="851"/>
        <w:gridCol w:w="850"/>
        <w:gridCol w:w="993"/>
      </w:tblGrid>
      <w:tr w:rsidR="006C554D" w:rsidRPr="00A01141" w:rsidTr="00AE0F54">
        <w:trPr>
          <w:trHeight w:val="509"/>
        </w:trPr>
        <w:tc>
          <w:tcPr>
            <w:tcW w:w="4947" w:type="dxa"/>
            <w:vMerge w:val="restart"/>
            <w:tcBorders>
              <w:top w:val="single" w:sz="4" w:space="0" w:color="9BBB59"/>
              <w:left w:val="single" w:sz="4" w:space="0" w:color="9BBB59"/>
              <w:bottom w:val="single" w:sz="4" w:space="0" w:color="9BBB59"/>
              <w:right w:val="nil"/>
            </w:tcBorders>
            <w:shd w:val="clear" w:color="auto" w:fill="9BBB59"/>
            <w:hideMark/>
          </w:tcPr>
          <w:p w:rsidR="006C554D" w:rsidRPr="00A01141" w:rsidRDefault="006C554D" w:rsidP="00AE0F54">
            <w:pPr>
              <w:spacing w:after="0" w:line="240" w:lineRule="auto"/>
              <w:rPr>
                <w:b/>
                <w:bCs/>
                <w:szCs w:val="24"/>
              </w:rPr>
            </w:pPr>
            <w:r w:rsidRPr="00A01141">
              <w:rPr>
                <w:b/>
                <w:bCs/>
                <w:szCs w:val="24"/>
              </w:rPr>
              <w:lastRenderedPageBreak/>
              <w:t>Kaynak Tablosu</w:t>
            </w:r>
          </w:p>
        </w:tc>
        <w:tc>
          <w:tcPr>
            <w:tcW w:w="831" w:type="dxa"/>
            <w:vMerge w:val="restart"/>
            <w:tcBorders>
              <w:top w:val="single" w:sz="4" w:space="0" w:color="9BBB59"/>
              <w:left w:val="nil"/>
              <w:bottom w:val="single" w:sz="4" w:space="0" w:color="9BBB59"/>
              <w:right w:val="nil"/>
            </w:tcBorders>
            <w:shd w:val="clear" w:color="auto" w:fill="9BBB59"/>
            <w:hideMark/>
          </w:tcPr>
          <w:p w:rsidR="006C554D" w:rsidRPr="00A01141" w:rsidRDefault="006C554D" w:rsidP="00AE0F54">
            <w:pPr>
              <w:spacing w:after="0" w:line="240" w:lineRule="auto"/>
              <w:jc w:val="center"/>
              <w:rPr>
                <w:b/>
                <w:bCs/>
              </w:rPr>
            </w:pPr>
            <w:r w:rsidRPr="00A01141">
              <w:rPr>
                <w:b/>
                <w:bCs/>
              </w:rPr>
              <w:t>2019</w:t>
            </w:r>
          </w:p>
        </w:tc>
        <w:tc>
          <w:tcPr>
            <w:tcW w:w="870" w:type="dxa"/>
            <w:vMerge w:val="restart"/>
            <w:tcBorders>
              <w:top w:val="single" w:sz="4" w:space="0" w:color="9BBB59"/>
              <w:left w:val="nil"/>
              <w:bottom w:val="single" w:sz="4" w:space="0" w:color="9BBB59"/>
              <w:right w:val="nil"/>
            </w:tcBorders>
            <w:shd w:val="clear" w:color="auto" w:fill="9BBB59"/>
            <w:hideMark/>
          </w:tcPr>
          <w:p w:rsidR="006C554D" w:rsidRPr="00A01141" w:rsidRDefault="006C554D" w:rsidP="00AE0F54">
            <w:pPr>
              <w:spacing w:after="0" w:line="240" w:lineRule="auto"/>
              <w:jc w:val="center"/>
              <w:rPr>
                <w:b/>
                <w:bCs/>
              </w:rPr>
            </w:pPr>
            <w:r w:rsidRPr="00A01141">
              <w:rPr>
                <w:b/>
                <w:bCs/>
              </w:rPr>
              <w:t>2020</w:t>
            </w:r>
          </w:p>
        </w:tc>
        <w:tc>
          <w:tcPr>
            <w:tcW w:w="831" w:type="dxa"/>
            <w:vMerge w:val="restart"/>
            <w:tcBorders>
              <w:top w:val="single" w:sz="4" w:space="0" w:color="9BBB59"/>
              <w:left w:val="nil"/>
              <w:bottom w:val="single" w:sz="4" w:space="0" w:color="9BBB59"/>
              <w:right w:val="nil"/>
            </w:tcBorders>
            <w:shd w:val="clear" w:color="auto" w:fill="9BBB59"/>
            <w:hideMark/>
          </w:tcPr>
          <w:p w:rsidR="006C554D" w:rsidRPr="00A01141" w:rsidRDefault="006C554D" w:rsidP="00AE0F54">
            <w:pPr>
              <w:spacing w:after="0" w:line="240" w:lineRule="auto"/>
              <w:jc w:val="center"/>
              <w:rPr>
                <w:b/>
                <w:bCs/>
              </w:rPr>
            </w:pPr>
            <w:r w:rsidRPr="00A01141">
              <w:rPr>
                <w:b/>
                <w:bCs/>
              </w:rPr>
              <w:t>2021</w:t>
            </w:r>
          </w:p>
        </w:tc>
        <w:tc>
          <w:tcPr>
            <w:tcW w:w="851" w:type="dxa"/>
            <w:vMerge w:val="restart"/>
            <w:tcBorders>
              <w:top w:val="single" w:sz="4" w:space="0" w:color="9BBB59"/>
              <w:left w:val="nil"/>
              <w:bottom w:val="single" w:sz="4" w:space="0" w:color="9BBB59"/>
              <w:right w:val="nil"/>
            </w:tcBorders>
            <w:shd w:val="clear" w:color="auto" w:fill="9BBB59"/>
            <w:hideMark/>
          </w:tcPr>
          <w:p w:rsidR="006C554D" w:rsidRPr="00A01141" w:rsidRDefault="006C554D" w:rsidP="00AE0F54">
            <w:pPr>
              <w:spacing w:after="0" w:line="240" w:lineRule="auto"/>
              <w:jc w:val="center"/>
              <w:rPr>
                <w:b/>
                <w:bCs/>
              </w:rPr>
            </w:pPr>
            <w:r w:rsidRPr="00A01141">
              <w:rPr>
                <w:b/>
                <w:bCs/>
              </w:rPr>
              <w:t>2022</w:t>
            </w:r>
          </w:p>
        </w:tc>
        <w:tc>
          <w:tcPr>
            <w:tcW w:w="850" w:type="dxa"/>
            <w:vMerge w:val="restart"/>
            <w:tcBorders>
              <w:top w:val="single" w:sz="4" w:space="0" w:color="9BBB59"/>
              <w:left w:val="nil"/>
              <w:bottom w:val="single" w:sz="4" w:space="0" w:color="9BBB59"/>
              <w:right w:val="nil"/>
            </w:tcBorders>
            <w:shd w:val="clear" w:color="auto" w:fill="9BBB59"/>
            <w:hideMark/>
          </w:tcPr>
          <w:p w:rsidR="006C554D" w:rsidRPr="00A01141" w:rsidRDefault="006C554D" w:rsidP="00AE0F54">
            <w:pPr>
              <w:spacing w:after="0" w:line="240" w:lineRule="auto"/>
              <w:jc w:val="center"/>
              <w:rPr>
                <w:b/>
                <w:bCs/>
              </w:rPr>
            </w:pPr>
            <w:r w:rsidRPr="00A01141">
              <w:rPr>
                <w:b/>
                <w:bCs/>
              </w:rPr>
              <w:t>2023</w:t>
            </w:r>
          </w:p>
        </w:tc>
        <w:tc>
          <w:tcPr>
            <w:tcW w:w="993" w:type="dxa"/>
            <w:vMerge w:val="restart"/>
            <w:tcBorders>
              <w:top w:val="single" w:sz="4" w:space="0" w:color="9BBB59"/>
              <w:left w:val="nil"/>
              <w:bottom w:val="single" w:sz="4" w:space="0" w:color="9BBB59"/>
              <w:right w:val="single" w:sz="4" w:space="0" w:color="9BBB59"/>
            </w:tcBorders>
            <w:shd w:val="clear" w:color="auto" w:fill="9BBB59"/>
            <w:hideMark/>
          </w:tcPr>
          <w:p w:rsidR="006C554D" w:rsidRPr="00A01141" w:rsidRDefault="006C554D" w:rsidP="00AE0F54">
            <w:pPr>
              <w:spacing w:after="0" w:line="240" w:lineRule="auto"/>
              <w:rPr>
                <w:b/>
                <w:bCs/>
              </w:rPr>
            </w:pPr>
            <w:r w:rsidRPr="00A01141">
              <w:rPr>
                <w:b/>
                <w:bCs/>
              </w:rPr>
              <w:t>Toplam</w:t>
            </w:r>
          </w:p>
        </w:tc>
      </w:tr>
      <w:tr w:rsidR="006C554D" w:rsidRPr="00A01141" w:rsidTr="00AE0F54">
        <w:trPr>
          <w:trHeight w:val="509"/>
        </w:trPr>
        <w:tc>
          <w:tcPr>
            <w:tcW w:w="4947" w:type="dxa"/>
            <w:vMerge/>
            <w:shd w:val="clear" w:color="auto" w:fill="EAF1DD"/>
            <w:hideMark/>
          </w:tcPr>
          <w:p w:rsidR="006C554D" w:rsidRPr="00A01141" w:rsidRDefault="006C554D" w:rsidP="00AE0F54">
            <w:pPr>
              <w:spacing w:after="0" w:line="240" w:lineRule="auto"/>
              <w:rPr>
                <w:b/>
                <w:bCs/>
                <w:szCs w:val="24"/>
              </w:rPr>
            </w:pPr>
          </w:p>
        </w:tc>
        <w:tc>
          <w:tcPr>
            <w:tcW w:w="831" w:type="dxa"/>
            <w:vMerge/>
            <w:shd w:val="clear" w:color="auto" w:fill="EAF1DD"/>
            <w:hideMark/>
          </w:tcPr>
          <w:p w:rsidR="006C554D" w:rsidRPr="00A01141" w:rsidRDefault="006C554D" w:rsidP="00AE0F54">
            <w:pPr>
              <w:spacing w:after="0" w:line="240" w:lineRule="auto"/>
              <w:rPr>
                <w:b/>
                <w:bCs/>
              </w:rPr>
            </w:pPr>
          </w:p>
        </w:tc>
        <w:tc>
          <w:tcPr>
            <w:tcW w:w="870" w:type="dxa"/>
            <w:vMerge/>
            <w:shd w:val="clear" w:color="auto" w:fill="EAF1DD"/>
            <w:hideMark/>
          </w:tcPr>
          <w:p w:rsidR="006C554D" w:rsidRPr="00A01141" w:rsidRDefault="006C554D" w:rsidP="00AE0F54">
            <w:pPr>
              <w:spacing w:after="0" w:line="240" w:lineRule="auto"/>
              <w:rPr>
                <w:b/>
                <w:bCs/>
              </w:rPr>
            </w:pPr>
          </w:p>
        </w:tc>
        <w:tc>
          <w:tcPr>
            <w:tcW w:w="831" w:type="dxa"/>
            <w:vMerge/>
            <w:shd w:val="clear" w:color="auto" w:fill="EAF1DD"/>
            <w:hideMark/>
          </w:tcPr>
          <w:p w:rsidR="006C554D" w:rsidRPr="00A01141" w:rsidRDefault="006C554D" w:rsidP="00AE0F54">
            <w:pPr>
              <w:spacing w:after="0" w:line="240" w:lineRule="auto"/>
              <w:rPr>
                <w:b/>
                <w:bCs/>
              </w:rPr>
            </w:pPr>
          </w:p>
        </w:tc>
        <w:tc>
          <w:tcPr>
            <w:tcW w:w="851" w:type="dxa"/>
            <w:vMerge/>
            <w:shd w:val="clear" w:color="auto" w:fill="EAF1DD"/>
            <w:hideMark/>
          </w:tcPr>
          <w:p w:rsidR="006C554D" w:rsidRPr="00A01141" w:rsidRDefault="006C554D" w:rsidP="00AE0F54">
            <w:pPr>
              <w:spacing w:after="0" w:line="240" w:lineRule="auto"/>
              <w:rPr>
                <w:b/>
                <w:bCs/>
              </w:rPr>
            </w:pPr>
          </w:p>
        </w:tc>
        <w:tc>
          <w:tcPr>
            <w:tcW w:w="850" w:type="dxa"/>
            <w:vMerge/>
            <w:shd w:val="clear" w:color="auto" w:fill="EAF1DD"/>
            <w:hideMark/>
          </w:tcPr>
          <w:p w:rsidR="006C554D" w:rsidRPr="00A01141" w:rsidRDefault="006C554D" w:rsidP="00AE0F54">
            <w:pPr>
              <w:spacing w:after="0" w:line="240" w:lineRule="auto"/>
              <w:rPr>
                <w:b/>
                <w:bCs/>
              </w:rPr>
            </w:pPr>
          </w:p>
        </w:tc>
        <w:tc>
          <w:tcPr>
            <w:tcW w:w="993" w:type="dxa"/>
            <w:vMerge/>
            <w:shd w:val="clear" w:color="auto" w:fill="EAF1DD"/>
            <w:hideMark/>
          </w:tcPr>
          <w:p w:rsidR="006C554D" w:rsidRPr="00A01141" w:rsidRDefault="006C554D" w:rsidP="00AE0F54">
            <w:pPr>
              <w:spacing w:after="0" w:line="240" w:lineRule="auto"/>
              <w:rPr>
                <w:b/>
                <w:bCs/>
              </w:rPr>
            </w:pPr>
          </w:p>
        </w:tc>
      </w:tr>
      <w:tr w:rsidR="006C554D" w:rsidRPr="00A01141" w:rsidTr="00AE0F54">
        <w:trPr>
          <w:trHeight w:val="300"/>
        </w:trPr>
        <w:tc>
          <w:tcPr>
            <w:tcW w:w="4947" w:type="dxa"/>
            <w:shd w:val="clear" w:color="auto" w:fill="auto"/>
            <w:hideMark/>
          </w:tcPr>
          <w:p w:rsidR="006C554D" w:rsidRPr="00A01141" w:rsidRDefault="006C554D" w:rsidP="00AE0F54">
            <w:pPr>
              <w:spacing w:after="0" w:line="240" w:lineRule="auto"/>
              <w:rPr>
                <w:b/>
                <w:bCs/>
              </w:rPr>
            </w:pPr>
            <w:r w:rsidRPr="00A01141">
              <w:rPr>
                <w:b/>
                <w:bCs/>
              </w:rPr>
              <w:t>Genel Bütçe</w:t>
            </w:r>
          </w:p>
        </w:tc>
        <w:tc>
          <w:tcPr>
            <w:tcW w:w="831" w:type="dxa"/>
            <w:shd w:val="clear" w:color="auto" w:fill="auto"/>
          </w:tcPr>
          <w:p w:rsidR="006C554D" w:rsidRPr="00A01141" w:rsidRDefault="006C554D" w:rsidP="00AE0F54">
            <w:pPr>
              <w:spacing w:after="0" w:line="240" w:lineRule="auto"/>
              <w:rPr>
                <w:sz w:val="20"/>
                <w:szCs w:val="20"/>
              </w:rPr>
            </w:pPr>
          </w:p>
        </w:tc>
        <w:tc>
          <w:tcPr>
            <w:tcW w:w="870" w:type="dxa"/>
            <w:shd w:val="clear" w:color="auto" w:fill="auto"/>
          </w:tcPr>
          <w:p w:rsidR="006C554D" w:rsidRPr="00A01141" w:rsidRDefault="006C554D" w:rsidP="00AE0F54">
            <w:pPr>
              <w:spacing w:after="0" w:line="240" w:lineRule="auto"/>
              <w:rPr>
                <w:sz w:val="20"/>
                <w:szCs w:val="20"/>
              </w:rPr>
            </w:pPr>
          </w:p>
        </w:tc>
        <w:tc>
          <w:tcPr>
            <w:tcW w:w="831" w:type="dxa"/>
            <w:shd w:val="clear" w:color="auto" w:fill="auto"/>
          </w:tcPr>
          <w:p w:rsidR="006C554D" w:rsidRPr="00A01141" w:rsidRDefault="006C554D" w:rsidP="00AE0F54">
            <w:pPr>
              <w:spacing w:after="0" w:line="240" w:lineRule="auto"/>
              <w:rPr>
                <w:sz w:val="20"/>
                <w:szCs w:val="20"/>
              </w:rPr>
            </w:pPr>
          </w:p>
        </w:tc>
        <w:tc>
          <w:tcPr>
            <w:tcW w:w="851" w:type="dxa"/>
            <w:shd w:val="clear" w:color="auto" w:fill="auto"/>
          </w:tcPr>
          <w:p w:rsidR="006C554D" w:rsidRPr="00A01141" w:rsidRDefault="006C554D" w:rsidP="00AE0F54">
            <w:pPr>
              <w:spacing w:after="0" w:line="240" w:lineRule="auto"/>
              <w:rPr>
                <w:sz w:val="20"/>
                <w:szCs w:val="20"/>
              </w:rPr>
            </w:pPr>
          </w:p>
        </w:tc>
        <w:tc>
          <w:tcPr>
            <w:tcW w:w="850" w:type="dxa"/>
            <w:shd w:val="clear" w:color="auto" w:fill="auto"/>
          </w:tcPr>
          <w:p w:rsidR="006C554D" w:rsidRPr="00A01141" w:rsidRDefault="006C554D" w:rsidP="00AE0F54">
            <w:pPr>
              <w:spacing w:after="0" w:line="240" w:lineRule="auto"/>
              <w:rPr>
                <w:sz w:val="20"/>
                <w:szCs w:val="20"/>
              </w:rPr>
            </w:pPr>
          </w:p>
        </w:tc>
        <w:tc>
          <w:tcPr>
            <w:tcW w:w="993" w:type="dxa"/>
            <w:shd w:val="clear" w:color="auto" w:fill="auto"/>
          </w:tcPr>
          <w:p w:rsidR="006C554D" w:rsidRPr="00A01141" w:rsidRDefault="006C554D" w:rsidP="00AE0F54">
            <w:pPr>
              <w:spacing w:after="0" w:line="240" w:lineRule="auto"/>
              <w:rPr>
                <w:sz w:val="20"/>
                <w:szCs w:val="20"/>
              </w:rPr>
            </w:pPr>
          </w:p>
        </w:tc>
      </w:tr>
      <w:tr w:rsidR="006C554D" w:rsidRPr="00A01141" w:rsidTr="00AE0F54">
        <w:trPr>
          <w:trHeight w:val="600"/>
        </w:trPr>
        <w:tc>
          <w:tcPr>
            <w:tcW w:w="4947" w:type="dxa"/>
            <w:shd w:val="clear" w:color="auto" w:fill="EAF1DD"/>
            <w:hideMark/>
          </w:tcPr>
          <w:p w:rsidR="006C554D" w:rsidRPr="00A01141" w:rsidRDefault="006C554D" w:rsidP="00AE0F54">
            <w:pPr>
              <w:spacing w:after="0" w:line="240" w:lineRule="auto"/>
              <w:rPr>
                <w:b/>
                <w:bCs/>
              </w:rPr>
            </w:pPr>
            <w:r w:rsidRPr="00A01141">
              <w:rPr>
                <w:b/>
                <w:bCs/>
              </w:rPr>
              <w:t>Valilikler ve Belediyelerin Katkısı</w:t>
            </w:r>
          </w:p>
        </w:tc>
        <w:tc>
          <w:tcPr>
            <w:tcW w:w="831" w:type="dxa"/>
            <w:shd w:val="clear" w:color="auto" w:fill="EAF1DD"/>
          </w:tcPr>
          <w:p w:rsidR="006C554D" w:rsidRPr="00A01141" w:rsidRDefault="006C554D" w:rsidP="00AE0F54">
            <w:pPr>
              <w:spacing w:after="0" w:line="240" w:lineRule="auto"/>
              <w:rPr>
                <w:sz w:val="20"/>
                <w:szCs w:val="20"/>
              </w:rPr>
            </w:pPr>
          </w:p>
        </w:tc>
        <w:tc>
          <w:tcPr>
            <w:tcW w:w="870" w:type="dxa"/>
            <w:shd w:val="clear" w:color="auto" w:fill="EAF1DD"/>
          </w:tcPr>
          <w:p w:rsidR="006C554D" w:rsidRPr="00A01141" w:rsidRDefault="006C554D" w:rsidP="00AE0F54">
            <w:pPr>
              <w:spacing w:after="0" w:line="240" w:lineRule="auto"/>
              <w:rPr>
                <w:sz w:val="20"/>
                <w:szCs w:val="20"/>
              </w:rPr>
            </w:pPr>
          </w:p>
        </w:tc>
        <w:tc>
          <w:tcPr>
            <w:tcW w:w="831" w:type="dxa"/>
            <w:shd w:val="clear" w:color="auto" w:fill="EAF1DD"/>
          </w:tcPr>
          <w:p w:rsidR="006C554D" w:rsidRPr="00A01141" w:rsidRDefault="006C554D" w:rsidP="00AE0F54">
            <w:pPr>
              <w:spacing w:after="0" w:line="240" w:lineRule="auto"/>
              <w:rPr>
                <w:sz w:val="20"/>
                <w:szCs w:val="20"/>
              </w:rPr>
            </w:pPr>
          </w:p>
        </w:tc>
        <w:tc>
          <w:tcPr>
            <w:tcW w:w="851" w:type="dxa"/>
            <w:shd w:val="clear" w:color="auto" w:fill="EAF1DD"/>
          </w:tcPr>
          <w:p w:rsidR="006C554D" w:rsidRPr="00A01141" w:rsidRDefault="006C554D" w:rsidP="00AE0F54">
            <w:pPr>
              <w:spacing w:after="0" w:line="240" w:lineRule="auto"/>
              <w:rPr>
                <w:sz w:val="20"/>
                <w:szCs w:val="20"/>
              </w:rPr>
            </w:pPr>
          </w:p>
        </w:tc>
        <w:tc>
          <w:tcPr>
            <w:tcW w:w="850" w:type="dxa"/>
            <w:shd w:val="clear" w:color="auto" w:fill="EAF1DD"/>
          </w:tcPr>
          <w:p w:rsidR="006C554D" w:rsidRPr="00A01141" w:rsidRDefault="006C554D" w:rsidP="00AE0F54">
            <w:pPr>
              <w:spacing w:after="0" w:line="240" w:lineRule="auto"/>
              <w:rPr>
                <w:sz w:val="20"/>
                <w:szCs w:val="20"/>
              </w:rPr>
            </w:pPr>
          </w:p>
        </w:tc>
        <w:tc>
          <w:tcPr>
            <w:tcW w:w="993" w:type="dxa"/>
            <w:shd w:val="clear" w:color="auto" w:fill="EAF1DD"/>
          </w:tcPr>
          <w:p w:rsidR="006C554D" w:rsidRPr="00A01141" w:rsidRDefault="006C554D" w:rsidP="00AE0F54">
            <w:pPr>
              <w:spacing w:after="0" w:line="240" w:lineRule="auto"/>
              <w:rPr>
                <w:sz w:val="20"/>
                <w:szCs w:val="20"/>
              </w:rPr>
            </w:pPr>
          </w:p>
        </w:tc>
      </w:tr>
      <w:tr w:rsidR="006C554D" w:rsidRPr="00A01141" w:rsidTr="00AE0F54">
        <w:trPr>
          <w:trHeight w:val="555"/>
        </w:trPr>
        <w:tc>
          <w:tcPr>
            <w:tcW w:w="4947" w:type="dxa"/>
            <w:shd w:val="clear" w:color="auto" w:fill="auto"/>
            <w:hideMark/>
          </w:tcPr>
          <w:p w:rsidR="006C554D" w:rsidRPr="00A01141" w:rsidRDefault="006C554D" w:rsidP="00AE0F54">
            <w:pPr>
              <w:spacing w:after="0" w:line="240" w:lineRule="auto"/>
              <w:rPr>
                <w:b/>
                <w:bCs/>
              </w:rPr>
            </w:pPr>
            <w:r w:rsidRPr="00A01141">
              <w:rPr>
                <w:b/>
                <w:bCs/>
              </w:rPr>
              <w:t>Diğer (Okul Aile Birlikleri)</w:t>
            </w:r>
          </w:p>
        </w:tc>
        <w:tc>
          <w:tcPr>
            <w:tcW w:w="831" w:type="dxa"/>
            <w:shd w:val="clear" w:color="auto" w:fill="auto"/>
          </w:tcPr>
          <w:p w:rsidR="006C554D" w:rsidRPr="00A01141" w:rsidRDefault="006C554D" w:rsidP="00AE0F54">
            <w:pPr>
              <w:spacing w:after="0" w:line="240" w:lineRule="auto"/>
              <w:rPr>
                <w:sz w:val="20"/>
                <w:szCs w:val="20"/>
              </w:rPr>
            </w:pPr>
            <w:r>
              <w:rPr>
                <w:sz w:val="20"/>
                <w:szCs w:val="20"/>
              </w:rPr>
              <w:t>14,620</w:t>
            </w:r>
          </w:p>
        </w:tc>
        <w:tc>
          <w:tcPr>
            <w:tcW w:w="870" w:type="dxa"/>
            <w:shd w:val="clear" w:color="auto" w:fill="auto"/>
          </w:tcPr>
          <w:p w:rsidR="006C554D" w:rsidRPr="00A01141" w:rsidRDefault="006C554D" w:rsidP="00AE0F54">
            <w:pPr>
              <w:spacing w:after="0" w:line="240" w:lineRule="auto"/>
              <w:rPr>
                <w:sz w:val="20"/>
                <w:szCs w:val="20"/>
              </w:rPr>
            </w:pPr>
            <w:r>
              <w:rPr>
                <w:sz w:val="20"/>
                <w:szCs w:val="20"/>
              </w:rPr>
              <w:t>15,500</w:t>
            </w:r>
          </w:p>
        </w:tc>
        <w:tc>
          <w:tcPr>
            <w:tcW w:w="831" w:type="dxa"/>
            <w:shd w:val="clear" w:color="auto" w:fill="auto"/>
          </w:tcPr>
          <w:p w:rsidR="006C554D" w:rsidRPr="00E003EB" w:rsidRDefault="006C554D" w:rsidP="00AE0F54">
            <w:pPr>
              <w:spacing w:after="0" w:line="240" w:lineRule="auto"/>
              <w:rPr>
                <w:sz w:val="18"/>
                <w:szCs w:val="18"/>
              </w:rPr>
            </w:pPr>
            <w:r w:rsidRPr="00E003EB">
              <w:rPr>
                <w:sz w:val="18"/>
                <w:szCs w:val="18"/>
              </w:rPr>
              <w:t>17,000</w:t>
            </w:r>
          </w:p>
        </w:tc>
        <w:tc>
          <w:tcPr>
            <w:tcW w:w="851" w:type="dxa"/>
            <w:shd w:val="clear" w:color="auto" w:fill="auto"/>
          </w:tcPr>
          <w:p w:rsidR="006C554D" w:rsidRPr="00A01141" w:rsidRDefault="006C554D" w:rsidP="00AE0F54">
            <w:pPr>
              <w:spacing w:after="0" w:line="240" w:lineRule="auto"/>
              <w:rPr>
                <w:sz w:val="20"/>
                <w:szCs w:val="20"/>
              </w:rPr>
            </w:pPr>
            <w:r>
              <w:rPr>
                <w:sz w:val="20"/>
                <w:szCs w:val="20"/>
              </w:rPr>
              <w:t>18,700</w:t>
            </w:r>
          </w:p>
        </w:tc>
        <w:tc>
          <w:tcPr>
            <w:tcW w:w="850" w:type="dxa"/>
            <w:shd w:val="clear" w:color="auto" w:fill="auto"/>
          </w:tcPr>
          <w:p w:rsidR="006C554D" w:rsidRPr="00A01141" w:rsidRDefault="006C554D" w:rsidP="00AE0F54">
            <w:pPr>
              <w:spacing w:after="0" w:line="240" w:lineRule="auto"/>
              <w:rPr>
                <w:sz w:val="20"/>
                <w:szCs w:val="20"/>
              </w:rPr>
            </w:pPr>
            <w:r>
              <w:rPr>
                <w:sz w:val="20"/>
                <w:szCs w:val="20"/>
              </w:rPr>
              <w:t>20,000</w:t>
            </w:r>
          </w:p>
        </w:tc>
        <w:tc>
          <w:tcPr>
            <w:tcW w:w="993" w:type="dxa"/>
            <w:shd w:val="clear" w:color="auto" w:fill="auto"/>
          </w:tcPr>
          <w:p w:rsidR="006C554D" w:rsidRPr="00A01141" w:rsidRDefault="006C554D" w:rsidP="00AE0F54">
            <w:pPr>
              <w:spacing w:after="0" w:line="240" w:lineRule="auto"/>
              <w:rPr>
                <w:sz w:val="20"/>
                <w:szCs w:val="20"/>
              </w:rPr>
            </w:pPr>
            <w:r>
              <w:rPr>
                <w:sz w:val="20"/>
                <w:szCs w:val="20"/>
              </w:rPr>
              <w:t>85,820</w:t>
            </w:r>
          </w:p>
        </w:tc>
      </w:tr>
      <w:tr w:rsidR="006C554D" w:rsidRPr="00A01141" w:rsidTr="00AE0F54">
        <w:trPr>
          <w:trHeight w:val="315"/>
        </w:trPr>
        <w:tc>
          <w:tcPr>
            <w:tcW w:w="4947" w:type="dxa"/>
            <w:shd w:val="clear" w:color="auto" w:fill="EAF1DD"/>
            <w:hideMark/>
          </w:tcPr>
          <w:p w:rsidR="006C554D" w:rsidRPr="00A01141" w:rsidRDefault="006C554D" w:rsidP="00AE0F54">
            <w:pPr>
              <w:spacing w:after="0" w:line="240" w:lineRule="auto"/>
              <w:jc w:val="right"/>
              <w:rPr>
                <w:b/>
                <w:bCs/>
              </w:rPr>
            </w:pPr>
            <w:r w:rsidRPr="00A01141">
              <w:rPr>
                <w:b/>
                <w:bCs/>
              </w:rPr>
              <w:t>TOPLAM</w:t>
            </w:r>
          </w:p>
        </w:tc>
        <w:tc>
          <w:tcPr>
            <w:tcW w:w="831" w:type="dxa"/>
            <w:shd w:val="clear" w:color="auto" w:fill="EAF1DD"/>
          </w:tcPr>
          <w:p w:rsidR="006C554D" w:rsidRPr="00A01141" w:rsidRDefault="006C554D" w:rsidP="00AE0F54">
            <w:pPr>
              <w:spacing w:after="0" w:line="240" w:lineRule="auto"/>
              <w:rPr>
                <w:sz w:val="20"/>
                <w:szCs w:val="20"/>
              </w:rPr>
            </w:pPr>
            <w:r>
              <w:rPr>
                <w:sz w:val="20"/>
                <w:szCs w:val="20"/>
              </w:rPr>
              <w:t>14,620</w:t>
            </w:r>
          </w:p>
        </w:tc>
        <w:tc>
          <w:tcPr>
            <w:tcW w:w="870" w:type="dxa"/>
            <w:shd w:val="clear" w:color="auto" w:fill="EAF1DD"/>
          </w:tcPr>
          <w:p w:rsidR="006C554D" w:rsidRPr="00A01141" w:rsidRDefault="006C554D" w:rsidP="00AE0F54">
            <w:pPr>
              <w:spacing w:after="0" w:line="240" w:lineRule="auto"/>
              <w:rPr>
                <w:sz w:val="20"/>
                <w:szCs w:val="20"/>
              </w:rPr>
            </w:pPr>
            <w:r>
              <w:rPr>
                <w:sz w:val="20"/>
                <w:szCs w:val="20"/>
              </w:rPr>
              <w:t>15,500</w:t>
            </w:r>
          </w:p>
        </w:tc>
        <w:tc>
          <w:tcPr>
            <w:tcW w:w="831" w:type="dxa"/>
            <w:shd w:val="clear" w:color="auto" w:fill="EAF1DD"/>
          </w:tcPr>
          <w:p w:rsidR="006C554D" w:rsidRPr="00A01141" w:rsidRDefault="006C554D" w:rsidP="00AE0F54">
            <w:pPr>
              <w:spacing w:after="0" w:line="240" w:lineRule="auto"/>
              <w:rPr>
                <w:sz w:val="20"/>
                <w:szCs w:val="20"/>
              </w:rPr>
            </w:pPr>
            <w:r>
              <w:rPr>
                <w:sz w:val="20"/>
                <w:szCs w:val="20"/>
              </w:rPr>
              <w:t>17,000</w:t>
            </w:r>
          </w:p>
        </w:tc>
        <w:tc>
          <w:tcPr>
            <w:tcW w:w="851" w:type="dxa"/>
            <w:shd w:val="clear" w:color="auto" w:fill="EAF1DD"/>
          </w:tcPr>
          <w:p w:rsidR="006C554D" w:rsidRPr="00A01141" w:rsidRDefault="006C554D" w:rsidP="00AE0F54">
            <w:pPr>
              <w:spacing w:after="0" w:line="240" w:lineRule="auto"/>
              <w:rPr>
                <w:sz w:val="20"/>
                <w:szCs w:val="20"/>
              </w:rPr>
            </w:pPr>
            <w:r>
              <w:rPr>
                <w:sz w:val="20"/>
                <w:szCs w:val="20"/>
              </w:rPr>
              <w:t>18,700</w:t>
            </w:r>
          </w:p>
        </w:tc>
        <w:tc>
          <w:tcPr>
            <w:tcW w:w="850" w:type="dxa"/>
            <w:shd w:val="clear" w:color="auto" w:fill="EAF1DD"/>
          </w:tcPr>
          <w:p w:rsidR="006C554D" w:rsidRPr="00A01141" w:rsidRDefault="006C554D" w:rsidP="00AE0F54">
            <w:pPr>
              <w:spacing w:after="0" w:line="240" w:lineRule="auto"/>
              <w:rPr>
                <w:sz w:val="20"/>
                <w:szCs w:val="20"/>
              </w:rPr>
            </w:pPr>
            <w:r>
              <w:rPr>
                <w:sz w:val="20"/>
                <w:szCs w:val="20"/>
              </w:rPr>
              <w:t>20,000</w:t>
            </w:r>
          </w:p>
        </w:tc>
        <w:tc>
          <w:tcPr>
            <w:tcW w:w="993" w:type="dxa"/>
            <w:shd w:val="clear" w:color="auto" w:fill="EAF1DD"/>
          </w:tcPr>
          <w:p w:rsidR="006C554D" w:rsidRPr="00A01141" w:rsidRDefault="006C554D" w:rsidP="00AE0F54">
            <w:pPr>
              <w:spacing w:after="0" w:line="240" w:lineRule="auto"/>
              <w:rPr>
                <w:sz w:val="20"/>
                <w:szCs w:val="20"/>
              </w:rPr>
            </w:pPr>
            <w:r>
              <w:rPr>
                <w:sz w:val="20"/>
                <w:szCs w:val="20"/>
              </w:rPr>
              <w:t>85,820</w:t>
            </w:r>
          </w:p>
        </w:tc>
      </w:tr>
    </w:tbl>
    <w:p w:rsidR="006C554D" w:rsidRDefault="006C554D" w:rsidP="006C554D"/>
    <w:p w:rsidR="006C554D" w:rsidRDefault="006C554D" w:rsidP="006C554D">
      <w:pPr>
        <w:pStyle w:val="Balk1"/>
      </w:pPr>
      <w:bookmarkStart w:id="16" w:name="_Toc416085171"/>
      <w:bookmarkStart w:id="17" w:name="_Toc529519472"/>
    </w:p>
    <w:p w:rsidR="006C554D" w:rsidRDefault="006C554D" w:rsidP="006C554D">
      <w:pPr>
        <w:pStyle w:val="Balk1"/>
      </w:pPr>
    </w:p>
    <w:p w:rsidR="006C554D" w:rsidRDefault="006C554D" w:rsidP="006C554D">
      <w:pPr>
        <w:pStyle w:val="Balk1"/>
      </w:pPr>
    </w:p>
    <w:p w:rsidR="006C554D" w:rsidRDefault="006C554D" w:rsidP="006C554D">
      <w:pPr>
        <w:pStyle w:val="Balk1"/>
      </w:pPr>
    </w:p>
    <w:p w:rsidR="006C554D" w:rsidRDefault="006C554D" w:rsidP="006C554D">
      <w:pPr>
        <w:pStyle w:val="Balk1"/>
      </w:pPr>
    </w:p>
    <w:p w:rsidR="006C554D" w:rsidRDefault="006C554D" w:rsidP="006C554D"/>
    <w:p w:rsidR="006C554D" w:rsidRDefault="006C554D" w:rsidP="006C554D"/>
    <w:p w:rsidR="006C554D" w:rsidRDefault="006C554D" w:rsidP="006C554D"/>
    <w:p w:rsidR="006C554D" w:rsidRDefault="006C554D" w:rsidP="006C554D"/>
    <w:p w:rsidR="006C554D" w:rsidRPr="008B630B" w:rsidRDefault="006C554D" w:rsidP="006C554D"/>
    <w:p w:rsidR="006C554D" w:rsidRDefault="006C554D" w:rsidP="006C554D">
      <w:pPr>
        <w:pStyle w:val="Balk1"/>
        <w:jc w:val="center"/>
        <w:rPr>
          <w:sz w:val="96"/>
          <w:szCs w:val="96"/>
        </w:rPr>
      </w:pPr>
      <w:bookmarkStart w:id="18" w:name="_Toc534829244"/>
    </w:p>
    <w:p w:rsidR="006C554D" w:rsidRDefault="006C554D" w:rsidP="006C554D">
      <w:pPr>
        <w:pStyle w:val="Balk1"/>
        <w:jc w:val="center"/>
        <w:rPr>
          <w:sz w:val="96"/>
          <w:szCs w:val="96"/>
        </w:rPr>
      </w:pPr>
    </w:p>
    <w:p w:rsidR="006C554D" w:rsidRPr="0060537F" w:rsidRDefault="006C554D" w:rsidP="006C554D">
      <w:pPr>
        <w:pStyle w:val="Balk1"/>
        <w:jc w:val="center"/>
        <w:rPr>
          <w:sz w:val="96"/>
          <w:szCs w:val="96"/>
        </w:rPr>
      </w:pPr>
      <w:r w:rsidRPr="0060537F">
        <w:rPr>
          <w:sz w:val="96"/>
          <w:szCs w:val="96"/>
        </w:rPr>
        <w:t>VI. BÖLÜM</w:t>
      </w:r>
      <w:bookmarkStart w:id="19" w:name="_Toc416085172"/>
      <w:bookmarkStart w:id="20" w:name="_Toc529519473"/>
      <w:bookmarkEnd w:id="16"/>
      <w:bookmarkEnd w:id="17"/>
      <w:bookmarkEnd w:id="18"/>
    </w:p>
    <w:p w:rsidR="006C554D" w:rsidRDefault="006C554D" w:rsidP="006C554D">
      <w:pPr>
        <w:pStyle w:val="Balk1"/>
      </w:pPr>
    </w:p>
    <w:p w:rsidR="006C554D" w:rsidRDefault="006C554D" w:rsidP="006C554D"/>
    <w:p w:rsidR="006C554D" w:rsidRDefault="006C554D" w:rsidP="006C554D"/>
    <w:p w:rsidR="006C554D" w:rsidRDefault="006C554D" w:rsidP="006C554D"/>
    <w:p w:rsidR="006C554D" w:rsidRDefault="006C554D" w:rsidP="006C554D"/>
    <w:p w:rsidR="006C554D" w:rsidRDefault="006C554D" w:rsidP="006C554D"/>
    <w:p w:rsidR="006C554D" w:rsidRDefault="006C554D" w:rsidP="006C554D"/>
    <w:p w:rsidR="006C554D" w:rsidRDefault="006C554D" w:rsidP="006C554D"/>
    <w:p w:rsidR="006C554D" w:rsidRDefault="006C554D" w:rsidP="006C554D"/>
    <w:p w:rsidR="006C554D" w:rsidRDefault="006C554D" w:rsidP="006C554D"/>
    <w:p w:rsidR="006C554D" w:rsidRDefault="006C554D" w:rsidP="006C554D"/>
    <w:p w:rsidR="006C554D" w:rsidRDefault="006C554D" w:rsidP="006C554D"/>
    <w:p w:rsidR="006C554D" w:rsidRDefault="006C554D" w:rsidP="006C554D"/>
    <w:p w:rsidR="006C554D" w:rsidRDefault="006C554D" w:rsidP="006C554D"/>
    <w:p w:rsidR="006C554D" w:rsidRPr="001B1527" w:rsidRDefault="006C554D" w:rsidP="006C554D"/>
    <w:p w:rsidR="006C554D" w:rsidRPr="00B162EF" w:rsidRDefault="006C554D" w:rsidP="006C554D">
      <w:pPr>
        <w:pStyle w:val="Balk1"/>
      </w:pPr>
      <w:bookmarkStart w:id="21" w:name="_Toc534829245"/>
      <w:r w:rsidRPr="00B162EF">
        <w:t>İZLEME VE DEĞERLENDİRME</w:t>
      </w:r>
      <w:bookmarkEnd w:id="19"/>
      <w:bookmarkEnd w:id="20"/>
      <w:bookmarkEnd w:id="21"/>
    </w:p>
    <w:p w:rsidR="006C554D" w:rsidRPr="003152E4" w:rsidRDefault="006C554D" w:rsidP="006C554D">
      <w:pPr>
        <w:ind w:firstLine="708"/>
        <w:jc w:val="both"/>
      </w:pPr>
      <w:r w:rsidRPr="003152E4">
        <w:t xml:space="preserve">Okulumuz Stratejik Planı izleme ve değerlendirme çalışmalarında 5 yıllık Stratejik Planın izlenmesi ve 1 yıllık gelişim planın izlenmesi olarak ikili bir ayrıma gidilecektir. </w:t>
      </w:r>
    </w:p>
    <w:p w:rsidR="006C554D" w:rsidRPr="003152E4" w:rsidRDefault="006C554D" w:rsidP="006C554D">
      <w:pPr>
        <w:ind w:firstLine="708"/>
        <w:jc w:val="both"/>
      </w:pPr>
      <w:r w:rsidRPr="003152E4">
        <w:lastRenderedPageBreak/>
        <w:t>Stratejik planın izlenmesinde 6 aylık dönemlerde izleme yapılacak denetim birimleri, il ve ilçe millî eğitim müdürlüğü ve Bakanlık denetim ve kontrollerine hazır halde tutulacaktır.</w:t>
      </w:r>
    </w:p>
    <w:p w:rsidR="006C554D" w:rsidRPr="003152E4" w:rsidRDefault="006C554D" w:rsidP="006C554D">
      <w:pPr>
        <w:ind w:firstLine="708"/>
        <w:jc w:val="both"/>
      </w:pPr>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6C554D" w:rsidRPr="00A47F2F" w:rsidRDefault="006C554D" w:rsidP="006C554D"/>
    <w:p w:rsidR="006C554D" w:rsidRDefault="006C554D" w:rsidP="006C554D"/>
    <w:p w:rsidR="006C554D" w:rsidRDefault="006C554D" w:rsidP="006C554D">
      <w:pPr>
        <w:jc w:val="center"/>
        <w:rPr>
          <w:rFonts w:ascii="Times New Roman" w:hAnsi="Times New Roman" w:cs="Times New Roman"/>
          <w:b/>
          <w:color w:val="548DD4" w:themeColor="text2" w:themeTint="99"/>
          <w:sz w:val="96"/>
          <w:szCs w:val="96"/>
        </w:rPr>
      </w:pPr>
    </w:p>
    <w:p w:rsidR="006C554D" w:rsidRDefault="006C554D" w:rsidP="006C554D">
      <w:pPr>
        <w:jc w:val="center"/>
        <w:rPr>
          <w:rFonts w:ascii="Times New Roman" w:hAnsi="Times New Roman" w:cs="Times New Roman"/>
          <w:b/>
          <w:color w:val="548DD4" w:themeColor="text2" w:themeTint="99"/>
          <w:sz w:val="96"/>
          <w:szCs w:val="96"/>
        </w:rPr>
      </w:pPr>
    </w:p>
    <w:p w:rsidR="006C554D" w:rsidRDefault="006C554D" w:rsidP="006C554D">
      <w:pPr>
        <w:jc w:val="center"/>
        <w:rPr>
          <w:rFonts w:ascii="Times New Roman" w:hAnsi="Times New Roman" w:cs="Times New Roman"/>
          <w:b/>
          <w:color w:val="548DD4" w:themeColor="text2" w:themeTint="99"/>
          <w:sz w:val="96"/>
          <w:szCs w:val="96"/>
        </w:rPr>
      </w:pPr>
    </w:p>
    <w:p w:rsidR="006C554D" w:rsidRPr="008E7FF9" w:rsidRDefault="006C554D" w:rsidP="006C554D">
      <w:pPr>
        <w:jc w:val="center"/>
        <w:rPr>
          <w:rFonts w:ascii="Times New Roman" w:hAnsi="Times New Roman" w:cs="Times New Roman"/>
          <w:b/>
          <w:color w:val="548DD4" w:themeColor="text2" w:themeTint="99"/>
          <w:sz w:val="24"/>
          <w:szCs w:val="24"/>
        </w:rPr>
      </w:pPr>
    </w:p>
    <w:p w:rsidR="006C554D" w:rsidRDefault="006C554D" w:rsidP="006C554D">
      <w:pPr>
        <w:rPr>
          <w:rFonts w:ascii="Times New Roman" w:hAnsi="Times New Roman" w:cs="Times New Roman"/>
          <w:sz w:val="24"/>
          <w:szCs w:val="24"/>
        </w:rPr>
      </w:pPr>
    </w:p>
    <w:p w:rsidR="006C554D" w:rsidRDefault="006C554D" w:rsidP="006C554D">
      <w:pPr>
        <w:rPr>
          <w:rFonts w:ascii="Times New Roman" w:hAnsi="Times New Roman" w:cs="Times New Roman"/>
          <w:sz w:val="24"/>
          <w:szCs w:val="24"/>
        </w:rPr>
      </w:pPr>
    </w:p>
    <w:p w:rsidR="006C554D" w:rsidRDefault="006C554D" w:rsidP="006C554D">
      <w:pPr>
        <w:rPr>
          <w:rFonts w:ascii="Times New Roman" w:hAnsi="Times New Roman" w:cs="Times New Roman"/>
          <w:sz w:val="24"/>
          <w:szCs w:val="24"/>
        </w:rPr>
      </w:pPr>
    </w:p>
    <w:p w:rsidR="006C554D" w:rsidRDefault="006C554D" w:rsidP="006C554D">
      <w:pPr>
        <w:rPr>
          <w:rFonts w:ascii="Times New Roman" w:hAnsi="Times New Roman" w:cs="Times New Roman"/>
          <w:sz w:val="24"/>
          <w:szCs w:val="24"/>
        </w:rPr>
      </w:pPr>
    </w:p>
    <w:p w:rsidR="006C554D" w:rsidRDefault="006C554D" w:rsidP="006C554D">
      <w:pPr>
        <w:rPr>
          <w:rFonts w:ascii="Times New Roman" w:hAnsi="Times New Roman" w:cs="Times New Roman"/>
          <w:sz w:val="24"/>
          <w:szCs w:val="24"/>
        </w:rPr>
      </w:pPr>
    </w:p>
    <w:p w:rsidR="006C554D" w:rsidRDefault="006C554D" w:rsidP="006C554D">
      <w:pPr>
        <w:rPr>
          <w:rFonts w:ascii="Times New Roman" w:hAnsi="Times New Roman" w:cs="Times New Roman"/>
          <w:sz w:val="24"/>
          <w:szCs w:val="24"/>
        </w:rPr>
      </w:pPr>
    </w:p>
    <w:p w:rsidR="006C554D" w:rsidRPr="008E7FF9" w:rsidRDefault="006C554D" w:rsidP="006C554D">
      <w:pPr>
        <w:rPr>
          <w:rFonts w:ascii="Times New Roman" w:hAnsi="Times New Roman" w:cs="Times New Roman"/>
          <w:sz w:val="96"/>
          <w:szCs w:val="96"/>
        </w:rPr>
      </w:pPr>
    </w:p>
    <w:p w:rsidR="006C554D" w:rsidRDefault="006C554D" w:rsidP="006C554D">
      <w:pPr>
        <w:rPr>
          <w:rFonts w:ascii="Times New Roman" w:hAnsi="Times New Roman" w:cs="Times New Roman"/>
          <w:sz w:val="24"/>
          <w:szCs w:val="24"/>
        </w:rPr>
      </w:pPr>
    </w:p>
    <w:p w:rsidR="00574543" w:rsidRDefault="00574543"/>
    <w:sectPr w:rsidR="00574543" w:rsidSect="00475EB8">
      <w:pgSz w:w="11906" w:h="16838"/>
      <w:pgMar w:top="567" w:right="851" w:bottom="284" w:left="907" w:header="454"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C554D"/>
    <w:rsid w:val="00574543"/>
    <w:rsid w:val="006C55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C554D"/>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next w:val="Normal"/>
    <w:link w:val="Balk2Char"/>
    <w:uiPriority w:val="9"/>
    <w:semiHidden/>
    <w:unhideWhenUsed/>
    <w:qFormat/>
    <w:rsid w:val="006C55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C554D"/>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C55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C554D"/>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semiHidden/>
    <w:rsid w:val="006C554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C554D"/>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C554D"/>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6C55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554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6C554D"/>
    <w:pPr>
      <w:spacing w:after="160" w:line="300" w:lineRule="auto"/>
      <w:ind w:left="720"/>
      <w:contextualSpacing/>
    </w:pPr>
    <w:rPr>
      <w:rFonts w:ascii="Book Antiqua" w:eastAsia="Times New Roman" w:hAnsi="Book Antiqua" w:cs="Times New Roman"/>
      <w:sz w:val="24"/>
      <w:szCs w:val="21"/>
    </w:rPr>
  </w:style>
  <w:style w:type="character" w:customStyle="1" w:styleId="ListeParagrafChar">
    <w:name w:val="Liste Paragraf Char"/>
    <w:aliases w:val="içindekiler vb Char,List Paragraph Char"/>
    <w:link w:val="ListeParagraf"/>
    <w:uiPriority w:val="34"/>
    <w:locked/>
    <w:rsid w:val="006C554D"/>
    <w:rPr>
      <w:rFonts w:ascii="Book Antiqua" w:eastAsia="Times New Roman" w:hAnsi="Book Antiqua" w:cs="Times New Roman"/>
      <w:sz w:val="24"/>
      <w:szCs w:val="21"/>
    </w:rPr>
  </w:style>
  <w:style w:type="paragraph" w:styleId="stbilgi">
    <w:name w:val="header"/>
    <w:basedOn w:val="Normal"/>
    <w:link w:val="stbilgiChar"/>
    <w:uiPriority w:val="99"/>
    <w:semiHidden/>
    <w:unhideWhenUsed/>
    <w:rsid w:val="006C554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C554D"/>
  </w:style>
  <w:style w:type="paragraph" w:styleId="Altbilgi">
    <w:name w:val="footer"/>
    <w:basedOn w:val="Normal"/>
    <w:link w:val="AltbilgiChar"/>
    <w:uiPriority w:val="99"/>
    <w:unhideWhenUsed/>
    <w:rsid w:val="006C55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554D"/>
  </w:style>
  <w:style w:type="table" w:styleId="TabloKlavuzu">
    <w:name w:val="Table Grid"/>
    <w:basedOn w:val="NormalTablo"/>
    <w:uiPriority w:val="59"/>
    <w:rsid w:val="006C554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6C554D"/>
    <w:rPr>
      <w:color w:val="0000FF"/>
      <w:u w:val="single"/>
    </w:rPr>
  </w:style>
  <w:style w:type="paragraph" w:styleId="T1">
    <w:name w:val="toc 1"/>
    <w:basedOn w:val="Normal"/>
    <w:next w:val="Normal"/>
    <w:autoRedefine/>
    <w:uiPriority w:val="39"/>
    <w:unhideWhenUsed/>
    <w:rsid w:val="006C554D"/>
    <w:pPr>
      <w:tabs>
        <w:tab w:val="right" w:leader="dot" w:pos="9062"/>
      </w:tabs>
      <w:spacing w:before="120" w:after="120" w:line="300" w:lineRule="auto"/>
    </w:pPr>
    <w:rPr>
      <w:rFonts w:ascii="Times New Roman" w:eastAsia="SimSun" w:hAnsi="Times New Roman" w:cs="Times New Roman"/>
      <w:b/>
      <w:bCs/>
      <w:caps/>
      <w:noProof/>
      <w:lang w:eastAsia="en-US"/>
    </w:rPr>
  </w:style>
  <w:style w:type="character" w:styleId="Gl">
    <w:name w:val="Strong"/>
    <w:aliases w:val="12K Times New Roman Konu Başlığı"/>
    <w:uiPriority w:val="99"/>
    <w:qFormat/>
    <w:rsid w:val="006C554D"/>
    <w:rPr>
      <w:b/>
      <w:bCs/>
    </w:rPr>
  </w:style>
  <w:style w:type="paragraph" w:styleId="AralkYok">
    <w:name w:val="No Spacing"/>
    <w:link w:val="AralkYokChar"/>
    <w:uiPriority w:val="1"/>
    <w:qFormat/>
    <w:rsid w:val="006C554D"/>
    <w:pPr>
      <w:spacing w:after="0"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6C554D"/>
    <w:rPr>
      <w:rFonts w:ascii="Calibri" w:eastAsia="Times New Roman" w:hAnsi="Calibri" w:cs="Times New Roman"/>
      <w:sz w:val="21"/>
      <w:szCs w:val="21"/>
    </w:rPr>
  </w:style>
  <w:style w:type="paragraph" w:styleId="AltKonuBal">
    <w:name w:val="Subtitle"/>
    <w:aliases w:val="Alt Tablo Adı"/>
    <w:basedOn w:val="Normal"/>
    <w:next w:val="Normal"/>
    <w:link w:val="AltKonuBalChar1"/>
    <w:uiPriority w:val="11"/>
    <w:qFormat/>
    <w:rsid w:val="006C554D"/>
    <w:pPr>
      <w:numPr>
        <w:ilvl w:val="1"/>
      </w:numPr>
      <w:spacing w:after="160" w:line="300" w:lineRule="auto"/>
      <w:jc w:val="center"/>
    </w:pPr>
    <w:rPr>
      <w:rFonts w:ascii="Calibri" w:eastAsia="Times New Roman" w:hAnsi="Calibri" w:cs="Times New Roman"/>
      <w:color w:val="44546A"/>
      <w:sz w:val="28"/>
      <w:szCs w:val="28"/>
    </w:rPr>
  </w:style>
  <w:style w:type="character" w:customStyle="1" w:styleId="AltKonuBalChar">
    <w:name w:val="Alt Konu Başlığı Char"/>
    <w:basedOn w:val="VarsaylanParagrafYazTipi"/>
    <w:link w:val="AltKonuBal"/>
    <w:uiPriority w:val="11"/>
    <w:rsid w:val="006C554D"/>
    <w:rPr>
      <w:rFonts w:asciiTheme="majorHAnsi" w:eastAsiaTheme="majorEastAsia" w:hAnsiTheme="majorHAnsi" w:cstheme="majorBidi"/>
      <w:i/>
      <w:iCs/>
      <w:color w:val="4F81BD" w:themeColor="accent1"/>
      <w:spacing w:val="15"/>
      <w:sz w:val="24"/>
      <w:szCs w:val="24"/>
    </w:rPr>
  </w:style>
  <w:style w:type="character" w:customStyle="1" w:styleId="AltKonuBalChar1">
    <w:name w:val="Alt Konu Başlığı Char1"/>
    <w:aliases w:val="Alt Tablo Adı Char"/>
    <w:link w:val="AltKonuBal"/>
    <w:uiPriority w:val="11"/>
    <w:rsid w:val="006C554D"/>
    <w:rPr>
      <w:rFonts w:ascii="Calibri" w:eastAsia="Times New Roman" w:hAnsi="Calibri" w:cs="Times New Roman"/>
      <w:color w:val="44546A"/>
      <w:sz w:val="28"/>
      <w:szCs w:val="28"/>
    </w:rPr>
  </w:style>
  <w:style w:type="paragraph" w:styleId="ResimYazs">
    <w:name w:val="caption"/>
    <w:basedOn w:val="Normal"/>
    <w:next w:val="Normal"/>
    <w:uiPriority w:val="35"/>
    <w:unhideWhenUsed/>
    <w:qFormat/>
    <w:rsid w:val="006C554D"/>
    <w:pPr>
      <w:spacing w:after="160" w:line="240" w:lineRule="auto"/>
    </w:pPr>
    <w:rPr>
      <w:rFonts w:ascii="Book Antiqua" w:eastAsia="Times New Roman" w:hAnsi="Book Antiqua" w:cs="Times New Roman"/>
      <w:b/>
      <w:bCs/>
      <w:color w:val="40404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1978</Words>
  <Characters>11275</Characters>
  <Application>Microsoft Office Word</Application>
  <DocSecurity>0</DocSecurity>
  <Lines>93</Lines>
  <Paragraphs>26</Paragraphs>
  <ScaleCrop>false</ScaleCrop>
  <Company/>
  <LinksUpToDate>false</LinksUpToDate>
  <CharactersWithSpaces>13227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hamit nebioğlu</dc:creator>
  <cp:keywords/>
  <dc:description/>
  <cp:lastModifiedBy>hamit nebioğlu</cp:lastModifiedBy>
  <cp:revision>2</cp:revision>
  <dcterms:created xsi:type="dcterms:W3CDTF">2024-10-01T15:12:00Z</dcterms:created>
  <dcterms:modified xsi:type="dcterms:W3CDTF">2024-10-01T15:12:00Z</dcterms:modified>
</cp:coreProperties>
</file>